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0" w:type="dxa"/>
        <w:tblLook w:val="04A0" w:firstRow="1" w:lastRow="0" w:firstColumn="1" w:lastColumn="0" w:noHBand="0" w:noVBand="1"/>
      </w:tblPr>
      <w:tblGrid>
        <w:gridCol w:w="660"/>
        <w:gridCol w:w="280"/>
        <w:gridCol w:w="3680"/>
        <w:gridCol w:w="820"/>
        <w:gridCol w:w="820"/>
        <w:gridCol w:w="880"/>
        <w:gridCol w:w="820"/>
        <w:gridCol w:w="880"/>
        <w:gridCol w:w="820"/>
      </w:tblGrid>
      <w:tr w:rsidR="004F3C66" w:rsidRPr="004F3C66" w14:paraId="335E5A17" w14:textId="77777777" w:rsidTr="004F3C66">
        <w:trPr>
          <w:trHeight w:val="300"/>
        </w:trPr>
        <w:tc>
          <w:tcPr>
            <w:tcW w:w="9660" w:type="dxa"/>
            <w:gridSpan w:val="9"/>
            <w:tcBorders>
              <w:top w:val="nil"/>
              <w:left w:val="nil"/>
              <w:bottom w:val="nil"/>
              <w:right w:val="nil"/>
            </w:tcBorders>
            <w:shd w:val="clear" w:color="auto" w:fill="auto"/>
            <w:noWrap/>
            <w:hideMark/>
          </w:tcPr>
          <w:p w14:paraId="268765EF" w14:textId="77777777" w:rsidR="004F3C66" w:rsidRPr="004F3C66" w:rsidRDefault="004F3C66" w:rsidP="004F3C66">
            <w:pPr>
              <w:spacing w:after="0" w:line="240" w:lineRule="auto"/>
              <w:rPr>
                <w:rFonts w:ascii="Times New Roman" w:eastAsia="Times New Roman" w:hAnsi="Times New Roman" w:cs="Times New Roman"/>
                <w:sz w:val="24"/>
                <w:szCs w:val="24"/>
                <w:lang w:eastAsia="en-IN" w:bidi="gu-IN"/>
              </w:rPr>
            </w:pPr>
          </w:p>
        </w:tc>
      </w:tr>
      <w:tr w:rsidR="004F3C66" w:rsidRPr="004F3C66" w14:paraId="7EA657A5" w14:textId="77777777" w:rsidTr="004F3C66">
        <w:trPr>
          <w:trHeight w:val="375"/>
        </w:trPr>
        <w:tc>
          <w:tcPr>
            <w:tcW w:w="9660" w:type="dxa"/>
            <w:gridSpan w:val="9"/>
            <w:tcBorders>
              <w:top w:val="nil"/>
              <w:left w:val="nil"/>
              <w:bottom w:val="nil"/>
              <w:right w:val="nil"/>
            </w:tcBorders>
            <w:shd w:val="clear" w:color="auto" w:fill="auto"/>
            <w:noWrap/>
            <w:hideMark/>
          </w:tcPr>
          <w:p w14:paraId="45B2FD25" w14:textId="77777777" w:rsidR="004F3C66" w:rsidRPr="004F3C66" w:rsidRDefault="004F3C66" w:rsidP="004F3C66">
            <w:pPr>
              <w:spacing w:after="0" w:line="240" w:lineRule="auto"/>
              <w:jc w:val="center"/>
              <w:rPr>
                <w:rFonts w:ascii="Calibri" w:eastAsia="Times New Roman" w:hAnsi="Calibri" w:cs="Calibri"/>
                <w:b/>
                <w:bCs/>
                <w:color w:val="000000"/>
                <w:sz w:val="28"/>
                <w:szCs w:val="28"/>
                <w:u w:val="single"/>
                <w:lang w:eastAsia="en-IN" w:bidi="gu-IN"/>
              </w:rPr>
            </w:pPr>
            <w:r w:rsidRPr="004F3C66">
              <w:rPr>
                <w:rFonts w:ascii="Calibri" w:eastAsia="Times New Roman" w:hAnsi="Calibri" w:cs="Calibri"/>
                <w:b/>
                <w:bCs/>
                <w:color w:val="000000"/>
                <w:sz w:val="28"/>
                <w:szCs w:val="28"/>
                <w:u w:val="single"/>
                <w:lang w:eastAsia="en-IN" w:bidi="gu-IN"/>
              </w:rPr>
              <w:t>"Annexure - B"</w:t>
            </w:r>
          </w:p>
        </w:tc>
      </w:tr>
      <w:tr w:rsidR="004F3C66" w:rsidRPr="004F3C66" w14:paraId="364CDFD0" w14:textId="77777777" w:rsidTr="004F3C66">
        <w:trPr>
          <w:trHeight w:val="300"/>
        </w:trPr>
        <w:tc>
          <w:tcPr>
            <w:tcW w:w="9660" w:type="dxa"/>
            <w:gridSpan w:val="9"/>
            <w:tcBorders>
              <w:top w:val="nil"/>
              <w:left w:val="nil"/>
              <w:bottom w:val="nil"/>
              <w:right w:val="nil"/>
            </w:tcBorders>
            <w:shd w:val="clear" w:color="auto" w:fill="auto"/>
            <w:noWrap/>
            <w:hideMark/>
          </w:tcPr>
          <w:p w14:paraId="4E7D41A9" w14:textId="77777777" w:rsidR="004F3C66" w:rsidRPr="004F3C66" w:rsidRDefault="004F3C66" w:rsidP="004F3C66">
            <w:pPr>
              <w:spacing w:after="0" w:line="240" w:lineRule="auto"/>
              <w:jc w:val="center"/>
              <w:rPr>
                <w:rFonts w:ascii="Calibri" w:eastAsia="Times New Roman" w:hAnsi="Calibri" w:cs="Calibri"/>
                <w:b/>
                <w:bCs/>
                <w:color w:val="000000"/>
                <w:sz w:val="28"/>
                <w:szCs w:val="28"/>
                <w:u w:val="single"/>
                <w:lang w:eastAsia="en-IN" w:bidi="gu-IN"/>
              </w:rPr>
            </w:pPr>
          </w:p>
        </w:tc>
      </w:tr>
      <w:tr w:rsidR="004F3C66" w:rsidRPr="004F3C66" w14:paraId="177D5338" w14:textId="77777777" w:rsidTr="004F3C66">
        <w:trPr>
          <w:trHeight w:val="300"/>
        </w:trPr>
        <w:tc>
          <w:tcPr>
            <w:tcW w:w="660" w:type="dxa"/>
            <w:tcBorders>
              <w:top w:val="nil"/>
              <w:left w:val="nil"/>
              <w:bottom w:val="nil"/>
              <w:right w:val="nil"/>
            </w:tcBorders>
            <w:shd w:val="clear" w:color="auto" w:fill="auto"/>
            <w:hideMark/>
          </w:tcPr>
          <w:p w14:paraId="3E330C39"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280" w:type="dxa"/>
            <w:tcBorders>
              <w:top w:val="nil"/>
              <w:left w:val="nil"/>
              <w:bottom w:val="nil"/>
              <w:right w:val="nil"/>
            </w:tcBorders>
            <w:shd w:val="clear" w:color="auto" w:fill="auto"/>
            <w:noWrap/>
            <w:hideMark/>
          </w:tcPr>
          <w:p w14:paraId="4768C27E"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18FA492C"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54D5D7F4"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ACA839C"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3627B497"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C47D22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5A5719E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5A8ABCE4"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77B6326A" w14:textId="77777777" w:rsidTr="004F3C66">
        <w:trPr>
          <w:trHeight w:val="1215"/>
        </w:trPr>
        <w:tc>
          <w:tcPr>
            <w:tcW w:w="9660" w:type="dxa"/>
            <w:gridSpan w:val="9"/>
            <w:tcBorders>
              <w:top w:val="nil"/>
              <w:left w:val="nil"/>
              <w:bottom w:val="nil"/>
              <w:right w:val="nil"/>
            </w:tcBorders>
            <w:shd w:val="clear" w:color="auto" w:fill="auto"/>
            <w:hideMark/>
          </w:tcPr>
          <w:p w14:paraId="3DEE3D65"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As the installation ages, there is deterioration to the various parts of the installations and services. Major repairs and replacement of elements become inevitable. It becomes necessary to prevent the installations from deterioration and undue wear and tear as well as to restore it back to its original conditions to the extent possible.</w:t>
            </w:r>
          </w:p>
        </w:tc>
      </w:tr>
      <w:tr w:rsidR="004F3C66" w:rsidRPr="004F3C66" w14:paraId="1489983B" w14:textId="77777777" w:rsidTr="004F3C66">
        <w:trPr>
          <w:trHeight w:val="225"/>
        </w:trPr>
        <w:tc>
          <w:tcPr>
            <w:tcW w:w="660" w:type="dxa"/>
            <w:tcBorders>
              <w:top w:val="nil"/>
              <w:left w:val="nil"/>
              <w:bottom w:val="nil"/>
              <w:right w:val="nil"/>
            </w:tcBorders>
            <w:shd w:val="clear" w:color="auto" w:fill="auto"/>
            <w:hideMark/>
          </w:tcPr>
          <w:p w14:paraId="23B90DD6"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noWrap/>
            <w:hideMark/>
          </w:tcPr>
          <w:p w14:paraId="0D549201"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0071D9E1"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AC031FB"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A4A283A"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79F60754"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6E842A4B"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5F5782BE"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3B3FAAD6"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r>
      <w:tr w:rsidR="004F3C66" w:rsidRPr="004F3C66" w14:paraId="41DBF506" w14:textId="77777777" w:rsidTr="004F3C66">
        <w:trPr>
          <w:trHeight w:val="1305"/>
        </w:trPr>
        <w:tc>
          <w:tcPr>
            <w:tcW w:w="9660" w:type="dxa"/>
            <w:gridSpan w:val="9"/>
            <w:tcBorders>
              <w:top w:val="nil"/>
              <w:left w:val="nil"/>
              <w:bottom w:val="nil"/>
              <w:right w:val="nil"/>
            </w:tcBorders>
            <w:shd w:val="clear" w:color="auto" w:fill="auto"/>
            <w:hideMark/>
          </w:tcPr>
          <w:p w14:paraId="7DA1C3A8" w14:textId="126967CD" w:rsidR="004F3C66" w:rsidRPr="004F3C66" w:rsidRDefault="004F3C66" w:rsidP="00F34CF6">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 xml:space="preserve">As per present trend, electrification and electrical installations are maintained &amp; repaired by the way of yearly ARMO work. But it has </w:t>
            </w:r>
            <w:r w:rsidR="00F34CF6">
              <w:rPr>
                <w:rFonts w:ascii="Calibri" w:eastAsia="Times New Roman" w:hAnsi="Calibri" w:cs="Calibri"/>
                <w:b/>
                <w:bCs/>
                <w:color w:val="000000"/>
                <w:lang w:eastAsia="en-IN" w:bidi="gu-IN"/>
              </w:rPr>
              <w:t xml:space="preserve">been </w:t>
            </w:r>
            <w:r w:rsidRPr="004F3C66">
              <w:rPr>
                <w:rFonts w:ascii="Calibri" w:eastAsia="Times New Roman" w:hAnsi="Calibri" w:cs="Calibri"/>
                <w:b/>
                <w:bCs/>
                <w:color w:val="000000"/>
                <w:lang w:eastAsia="en-IN" w:bidi="gu-IN"/>
              </w:rPr>
              <w:t>felt that, necessary renovation, up gradation and modification is also required to maintaining such standards with respect to fulfil the requirements and to ensure smooth and satisfactory functioning of installations and depot operations also.</w:t>
            </w:r>
          </w:p>
        </w:tc>
      </w:tr>
      <w:tr w:rsidR="004F3C66" w:rsidRPr="004F3C66" w14:paraId="106F3E92" w14:textId="77777777" w:rsidTr="004F3C66">
        <w:trPr>
          <w:trHeight w:val="300"/>
        </w:trPr>
        <w:tc>
          <w:tcPr>
            <w:tcW w:w="660" w:type="dxa"/>
            <w:tcBorders>
              <w:top w:val="nil"/>
              <w:left w:val="nil"/>
              <w:bottom w:val="nil"/>
              <w:right w:val="nil"/>
            </w:tcBorders>
            <w:shd w:val="clear" w:color="auto" w:fill="auto"/>
            <w:hideMark/>
          </w:tcPr>
          <w:p w14:paraId="2E53BDB9"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noWrap/>
            <w:hideMark/>
          </w:tcPr>
          <w:p w14:paraId="5DA2342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32B8979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6E9D1FC6"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1CD8E28C"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4777D2D3"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5ADFCACF"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56743F17"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44A531AB"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r>
      <w:tr w:rsidR="004F3C66" w:rsidRPr="004F3C66" w14:paraId="65528E44" w14:textId="77777777" w:rsidTr="004F3C66">
        <w:trPr>
          <w:trHeight w:val="705"/>
        </w:trPr>
        <w:tc>
          <w:tcPr>
            <w:tcW w:w="9660" w:type="dxa"/>
            <w:gridSpan w:val="9"/>
            <w:tcBorders>
              <w:top w:val="nil"/>
              <w:left w:val="nil"/>
              <w:bottom w:val="nil"/>
              <w:right w:val="nil"/>
            </w:tcBorders>
            <w:shd w:val="clear" w:color="auto" w:fill="auto"/>
            <w:hideMark/>
          </w:tcPr>
          <w:p w14:paraId="16C02B87"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This revision is being brought out by incorporating changes in yardsticks for up gradation / aesthetic improvement, along with useful to maintain installations in unique style by various Field Units.</w:t>
            </w:r>
          </w:p>
        </w:tc>
      </w:tr>
      <w:tr w:rsidR="004F3C66" w:rsidRPr="004F3C66" w14:paraId="465AE33B" w14:textId="77777777" w:rsidTr="004F3C66">
        <w:trPr>
          <w:trHeight w:val="300"/>
        </w:trPr>
        <w:tc>
          <w:tcPr>
            <w:tcW w:w="660" w:type="dxa"/>
            <w:tcBorders>
              <w:top w:val="nil"/>
              <w:left w:val="nil"/>
              <w:bottom w:val="nil"/>
              <w:right w:val="nil"/>
            </w:tcBorders>
            <w:shd w:val="clear" w:color="auto" w:fill="auto"/>
            <w:hideMark/>
          </w:tcPr>
          <w:p w14:paraId="2B28B7B2"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noWrap/>
            <w:hideMark/>
          </w:tcPr>
          <w:p w14:paraId="541BFE35"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50F4093A"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3D12C4F8"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141B4233"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74C76BC7"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17E958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103BF733"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6787231C"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r>
      <w:tr w:rsidR="004F3C66" w:rsidRPr="004F3C66" w14:paraId="5D93BE37" w14:textId="77777777" w:rsidTr="004F3C66">
        <w:trPr>
          <w:trHeight w:val="1845"/>
        </w:trPr>
        <w:tc>
          <w:tcPr>
            <w:tcW w:w="9660" w:type="dxa"/>
            <w:gridSpan w:val="9"/>
            <w:tcBorders>
              <w:top w:val="nil"/>
              <w:left w:val="nil"/>
              <w:bottom w:val="nil"/>
              <w:right w:val="nil"/>
            </w:tcBorders>
            <w:shd w:val="clear" w:color="auto" w:fill="auto"/>
            <w:hideMark/>
          </w:tcPr>
          <w:p w14:paraId="27CC2427" w14:textId="3B652341" w:rsidR="004F3C66" w:rsidRPr="004F3C66" w:rsidRDefault="004F3C66" w:rsidP="004F3C66">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It has</w:t>
            </w:r>
            <w:r w:rsidR="00F34CF6">
              <w:rPr>
                <w:rFonts w:ascii="Calibri" w:eastAsia="Times New Roman" w:hAnsi="Calibri" w:cs="Calibri"/>
                <w:b/>
                <w:bCs/>
                <w:color w:val="000000"/>
                <w:lang w:eastAsia="en-IN" w:bidi="gu-IN"/>
              </w:rPr>
              <w:t xml:space="preserve"> been</w:t>
            </w:r>
            <w:r w:rsidRPr="004F3C66">
              <w:rPr>
                <w:rFonts w:ascii="Calibri" w:eastAsia="Times New Roman" w:hAnsi="Calibri" w:cs="Calibri"/>
                <w:b/>
                <w:bCs/>
                <w:color w:val="000000"/>
                <w:lang w:eastAsia="en-IN" w:bidi="gu-IN"/>
              </w:rPr>
              <w:t xml:space="preserve"> observed that, steel conduits inside ancillaries building are getting corroded due to water seepage / leakage</w:t>
            </w:r>
            <w:r w:rsidR="00A702CB">
              <w:rPr>
                <w:rFonts w:ascii="Calibri" w:eastAsia="Times New Roman" w:hAnsi="Calibri" w:cs="Calibri"/>
                <w:b/>
                <w:bCs/>
                <w:color w:val="000000"/>
                <w:lang w:eastAsia="en-IN" w:bidi="gu-IN"/>
              </w:rPr>
              <w:t xml:space="preserve"> from wall as well as from slab</w:t>
            </w:r>
            <w:r w:rsidRPr="004F3C66">
              <w:rPr>
                <w:rFonts w:ascii="Calibri" w:eastAsia="Times New Roman" w:hAnsi="Calibri" w:cs="Calibri"/>
                <w:b/>
                <w:bCs/>
                <w:color w:val="000000"/>
                <w:lang w:eastAsia="en-IN" w:bidi="gu-IN"/>
              </w:rPr>
              <w:t xml:space="preserve"> of the </w:t>
            </w:r>
            <w:r w:rsidR="00F34CF6" w:rsidRPr="004F3C66">
              <w:rPr>
                <w:rFonts w:ascii="Calibri" w:eastAsia="Times New Roman" w:hAnsi="Calibri" w:cs="Calibri"/>
                <w:b/>
                <w:bCs/>
                <w:color w:val="000000"/>
                <w:lang w:eastAsia="en-IN" w:bidi="gu-IN"/>
              </w:rPr>
              <w:t>ancillary</w:t>
            </w:r>
            <w:r w:rsidRPr="004F3C66">
              <w:rPr>
                <w:rFonts w:ascii="Calibri" w:eastAsia="Times New Roman" w:hAnsi="Calibri" w:cs="Calibri"/>
                <w:b/>
                <w:bCs/>
                <w:color w:val="000000"/>
                <w:lang w:eastAsia="en-IN" w:bidi="gu-IN"/>
              </w:rPr>
              <w:t xml:space="preserve"> buildings. Hence wiring may be done by using good quality ISI PVC conduits for labour shed, male/female lavatory, depot office, tiffin room / canteen, pump room, security office, swi</w:t>
            </w:r>
            <w:r w:rsidR="00F34CF6">
              <w:rPr>
                <w:rFonts w:ascii="Calibri" w:eastAsia="Times New Roman" w:hAnsi="Calibri" w:cs="Calibri"/>
                <w:b/>
                <w:bCs/>
                <w:color w:val="000000"/>
                <w:lang w:eastAsia="en-IN" w:bidi="gu-IN"/>
              </w:rPr>
              <w:t>tch room etc. PVC conduit in re</w:t>
            </w:r>
            <w:r w:rsidRPr="004F3C66">
              <w:rPr>
                <w:rFonts w:ascii="Calibri" w:eastAsia="Times New Roman" w:hAnsi="Calibri" w:cs="Calibri"/>
                <w:b/>
                <w:bCs/>
                <w:color w:val="000000"/>
                <w:lang w:eastAsia="en-IN" w:bidi="gu-IN"/>
              </w:rPr>
              <w:t>cess</w:t>
            </w:r>
            <w:r w:rsidR="00F34CF6">
              <w:rPr>
                <w:rFonts w:ascii="Calibri" w:eastAsia="Times New Roman" w:hAnsi="Calibri" w:cs="Calibri"/>
                <w:b/>
                <w:bCs/>
                <w:color w:val="000000"/>
                <w:lang w:eastAsia="en-IN" w:bidi="gu-IN"/>
              </w:rPr>
              <w:t>es</w:t>
            </w:r>
            <w:r w:rsidRPr="004F3C66">
              <w:rPr>
                <w:rFonts w:ascii="Calibri" w:eastAsia="Times New Roman" w:hAnsi="Calibri" w:cs="Calibri"/>
                <w:b/>
                <w:bCs/>
                <w:color w:val="000000"/>
                <w:lang w:eastAsia="en-IN" w:bidi="gu-IN"/>
              </w:rPr>
              <w:t xml:space="preserve"> and modular type switch boards and accessories may be provided for a</w:t>
            </w:r>
            <w:r w:rsidR="00F34CF6">
              <w:rPr>
                <w:rFonts w:ascii="Calibri" w:eastAsia="Times New Roman" w:hAnsi="Calibri" w:cs="Calibri"/>
                <w:b/>
                <w:bCs/>
                <w:color w:val="000000"/>
                <w:lang w:eastAsia="en-IN" w:bidi="gu-IN"/>
              </w:rPr>
              <w:t>e</w:t>
            </w:r>
            <w:r w:rsidRPr="004F3C66">
              <w:rPr>
                <w:rFonts w:ascii="Calibri" w:eastAsia="Times New Roman" w:hAnsi="Calibri" w:cs="Calibri"/>
                <w:b/>
                <w:bCs/>
                <w:color w:val="000000"/>
                <w:lang w:eastAsia="en-IN" w:bidi="gu-IN"/>
              </w:rPr>
              <w:t xml:space="preserve">sthetical look in depot office, QC lab, godown unit office on platform etc. where </w:t>
            </w:r>
            <w:proofErr w:type="gramStart"/>
            <w:r w:rsidRPr="004F3C66">
              <w:rPr>
                <w:rFonts w:ascii="Calibri" w:eastAsia="Times New Roman" w:hAnsi="Calibri" w:cs="Calibri"/>
                <w:b/>
                <w:bCs/>
                <w:color w:val="000000"/>
                <w:lang w:eastAsia="en-IN" w:bidi="gu-IN"/>
              </w:rPr>
              <w:t>office work</w:t>
            </w:r>
            <w:proofErr w:type="gramEnd"/>
            <w:r w:rsidRPr="004F3C66">
              <w:rPr>
                <w:rFonts w:ascii="Calibri" w:eastAsia="Times New Roman" w:hAnsi="Calibri" w:cs="Calibri"/>
                <w:b/>
                <w:bCs/>
                <w:color w:val="000000"/>
                <w:lang w:eastAsia="en-IN" w:bidi="gu-IN"/>
              </w:rPr>
              <w:t xml:space="preserve"> functioning.</w:t>
            </w:r>
          </w:p>
        </w:tc>
      </w:tr>
      <w:tr w:rsidR="004F3C66" w:rsidRPr="004F3C66" w14:paraId="158A1EE4" w14:textId="77777777" w:rsidTr="004F3C66">
        <w:trPr>
          <w:trHeight w:val="300"/>
        </w:trPr>
        <w:tc>
          <w:tcPr>
            <w:tcW w:w="660" w:type="dxa"/>
            <w:tcBorders>
              <w:top w:val="nil"/>
              <w:left w:val="nil"/>
              <w:bottom w:val="nil"/>
              <w:right w:val="nil"/>
            </w:tcBorders>
            <w:shd w:val="clear" w:color="auto" w:fill="auto"/>
            <w:hideMark/>
          </w:tcPr>
          <w:p w14:paraId="07F519DA"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noWrap/>
            <w:hideMark/>
          </w:tcPr>
          <w:p w14:paraId="60ED79D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1167148E"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3A8C45F5"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32648E96"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56BEEE6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75CBC99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2600A0B6"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0122224A"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r>
      <w:tr w:rsidR="004F3C66" w:rsidRPr="004F3C66" w14:paraId="36B2DE98" w14:textId="77777777" w:rsidTr="004F3C66">
        <w:trPr>
          <w:trHeight w:val="945"/>
        </w:trPr>
        <w:tc>
          <w:tcPr>
            <w:tcW w:w="9660" w:type="dxa"/>
            <w:gridSpan w:val="9"/>
            <w:tcBorders>
              <w:top w:val="nil"/>
              <w:left w:val="nil"/>
              <w:bottom w:val="nil"/>
              <w:right w:val="nil"/>
            </w:tcBorders>
            <w:shd w:val="clear" w:color="auto" w:fill="auto"/>
            <w:hideMark/>
          </w:tcPr>
          <w:p w14:paraId="6ECFD888"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The items are mentioning below for incorporating the same for special repairs, renovation and restoration of the electrification and installations by way of dismantling/removing non-usable material (Which are to consideration for credit to the estimate/work) and to provide to replace by the items mentioned below:</w:t>
            </w:r>
          </w:p>
        </w:tc>
      </w:tr>
      <w:tr w:rsidR="004F3C66" w:rsidRPr="004F3C66" w14:paraId="49F224F8" w14:textId="77777777" w:rsidTr="004F3C66">
        <w:trPr>
          <w:trHeight w:val="300"/>
        </w:trPr>
        <w:tc>
          <w:tcPr>
            <w:tcW w:w="660" w:type="dxa"/>
            <w:tcBorders>
              <w:top w:val="nil"/>
              <w:left w:val="nil"/>
              <w:bottom w:val="nil"/>
              <w:right w:val="nil"/>
            </w:tcBorders>
            <w:shd w:val="clear" w:color="auto" w:fill="auto"/>
            <w:hideMark/>
          </w:tcPr>
          <w:p w14:paraId="07122EC9"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noWrap/>
            <w:hideMark/>
          </w:tcPr>
          <w:p w14:paraId="5F998605"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1FB76614"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59D3D532"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EA6C764"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4F3C1434"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4EDFF6AA"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0106C78E"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7C22465C"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r>
      <w:tr w:rsidR="004F3C66" w:rsidRPr="004F3C66" w14:paraId="17B106CF" w14:textId="77777777" w:rsidTr="004F3C66">
        <w:trPr>
          <w:trHeight w:val="360"/>
        </w:trPr>
        <w:tc>
          <w:tcPr>
            <w:tcW w:w="9660" w:type="dxa"/>
            <w:gridSpan w:val="9"/>
            <w:tcBorders>
              <w:top w:val="nil"/>
              <w:left w:val="nil"/>
              <w:bottom w:val="nil"/>
              <w:right w:val="nil"/>
            </w:tcBorders>
            <w:shd w:val="clear" w:color="auto" w:fill="auto"/>
            <w:hideMark/>
          </w:tcPr>
          <w:p w14:paraId="69811289"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 xml:space="preserve">Further this frame is also be </w:t>
            </w:r>
            <w:proofErr w:type="spellStart"/>
            <w:r w:rsidRPr="004F3C66">
              <w:rPr>
                <w:rFonts w:ascii="Calibri" w:eastAsia="Times New Roman" w:hAnsi="Calibri" w:cs="Calibri"/>
                <w:b/>
                <w:bCs/>
                <w:color w:val="000000"/>
                <w:lang w:eastAsia="en-IN" w:bidi="gu-IN"/>
              </w:rPr>
              <w:t>usefull</w:t>
            </w:r>
            <w:proofErr w:type="spellEnd"/>
            <w:r w:rsidRPr="004F3C66">
              <w:rPr>
                <w:rFonts w:ascii="Calibri" w:eastAsia="Times New Roman" w:hAnsi="Calibri" w:cs="Calibri"/>
                <w:b/>
                <w:bCs/>
                <w:color w:val="000000"/>
                <w:lang w:eastAsia="en-IN" w:bidi="gu-IN"/>
              </w:rPr>
              <w:t xml:space="preserve"> for carrying out new electrification and installation work</w:t>
            </w:r>
          </w:p>
        </w:tc>
      </w:tr>
      <w:tr w:rsidR="004F3C66" w:rsidRPr="004F3C66" w14:paraId="08E90E6C" w14:textId="77777777" w:rsidTr="004F3C66">
        <w:trPr>
          <w:trHeight w:val="300"/>
        </w:trPr>
        <w:tc>
          <w:tcPr>
            <w:tcW w:w="660" w:type="dxa"/>
            <w:tcBorders>
              <w:top w:val="nil"/>
              <w:left w:val="nil"/>
              <w:bottom w:val="nil"/>
              <w:right w:val="nil"/>
            </w:tcBorders>
            <w:shd w:val="clear" w:color="auto" w:fill="auto"/>
            <w:noWrap/>
            <w:hideMark/>
          </w:tcPr>
          <w:p w14:paraId="7D5F0265"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noWrap/>
            <w:hideMark/>
          </w:tcPr>
          <w:p w14:paraId="40EBDCAB"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337D6F41"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6E21D00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22358377"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7A01429F"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1D65B82A"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6256D409"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381140A0"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2ED9687F" w14:textId="77777777" w:rsidTr="004F3C66">
        <w:trPr>
          <w:trHeight w:val="1635"/>
        </w:trPr>
        <w:tc>
          <w:tcPr>
            <w:tcW w:w="660" w:type="dxa"/>
            <w:tcBorders>
              <w:top w:val="nil"/>
              <w:left w:val="nil"/>
              <w:bottom w:val="nil"/>
              <w:right w:val="nil"/>
            </w:tcBorders>
            <w:shd w:val="clear" w:color="auto" w:fill="auto"/>
            <w:noWrap/>
            <w:hideMark/>
          </w:tcPr>
          <w:p w14:paraId="6FDB05F8"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1</w:t>
            </w:r>
          </w:p>
        </w:tc>
        <w:tc>
          <w:tcPr>
            <w:tcW w:w="9000" w:type="dxa"/>
            <w:gridSpan w:val="8"/>
            <w:tcBorders>
              <w:top w:val="nil"/>
              <w:left w:val="nil"/>
              <w:bottom w:val="nil"/>
              <w:right w:val="nil"/>
            </w:tcBorders>
            <w:shd w:val="clear" w:color="auto" w:fill="auto"/>
            <w:hideMark/>
          </w:tcPr>
          <w:p w14:paraId="4080F8E6" w14:textId="77777777"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Wiring for light point/ fan point/ exhaust fan point/ call bell point with 1.5 sq.mm FRLS PVC insulated copper conductor single core cable in surface / recessed medium class PVC conduit, with modular switch, modular plate, suitable GI box and earthing the point with 1.5 sq.mm FRLS PVC insulated copper conductor single core cable etc. as required. Group 'C' (Group may be selected as per CPWD specification)</w:t>
            </w:r>
          </w:p>
        </w:tc>
      </w:tr>
      <w:tr w:rsidR="004F3C66" w:rsidRPr="004F3C66" w14:paraId="636A3830" w14:textId="77777777" w:rsidTr="004F3C66">
        <w:trPr>
          <w:trHeight w:val="300"/>
        </w:trPr>
        <w:tc>
          <w:tcPr>
            <w:tcW w:w="660" w:type="dxa"/>
            <w:tcBorders>
              <w:top w:val="nil"/>
              <w:left w:val="nil"/>
              <w:bottom w:val="nil"/>
              <w:right w:val="nil"/>
            </w:tcBorders>
            <w:shd w:val="clear" w:color="auto" w:fill="auto"/>
            <w:noWrap/>
            <w:hideMark/>
          </w:tcPr>
          <w:p w14:paraId="658A9AEA" w14:textId="77777777" w:rsidR="004F3C66" w:rsidRPr="004F3C66" w:rsidRDefault="004F3C66" w:rsidP="004F3C66">
            <w:pPr>
              <w:spacing w:after="0" w:line="240" w:lineRule="auto"/>
              <w:jc w:val="both"/>
              <w:rPr>
                <w:rFonts w:ascii="Calibri" w:eastAsia="Times New Roman" w:hAnsi="Calibri" w:cs="Calibri"/>
                <w:b/>
                <w:bCs/>
                <w:lang w:eastAsia="en-IN" w:bidi="gu-IN"/>
              </w:rPr>
            </w:pPr>
          </w:p>
        </w:tc>
        <w:tc>
          <w:tcPr>
            <w:tcW w:w="280" w:type="dxa"/>
            <w:tcBorders>
              <w:top w:val="nil"/>
              <w:left w:val="nil"/>
              <w:bottom w:val="nil"/>
              <w:right w:val="nil"/>
            </w:tcBorders>
            <w:shd w:val="clear" w:color="auto" w:fill="auto"/>
            <w:hideMark/>
          </w:tcPr>
          <w:p w14:paraId="1165E77D"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0D6E7025"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60D0E4BA"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48E390A2"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5D306141"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240FE29E"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10757F6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06A42D4B"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r>
      <w:tr w:rsidR="004F3C66" w:rsidRPr="004F3C66" w14:paraId="3C92E4D7" w14:textId="77777777" w:rsidTr="004F3C66">
        <w:trPr>
          <w:trHeight w:val="555"/>
        </w:trPr>
        <w:tc>
          <w:tcPr>
            <w:tcW w:w="660" w:type="dxa"/>
            <w:tcBorders>
              <w:top w:val="nil"/>
              <w:left w:val="nil"/>
              <w:bottom w:val="nil"/>
              <w:right w:val="nil"/>
            </w:tcBorders>
            <w:shd w:val="clear" w:color="auto" w:fill="auto"/>
            <w:noWrap/>
            <w:hideMark/>
          </w:tcPr>
          <w:p w14:paraId="7CFA6E23"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2E6039B7"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This item may be taken for Office, QC Lab, Godown unit office, Weigh bridge etc. if renovation work is required w.r.t. present condition.</w:t>
            </w:r>
          </w:p>
        </w:tc>
      </w:tr>
      <w:tr w:rsidR="004F3C66" w:rsidRPr="004F3C66" w14:paraId="68652A88" w14:textId="77777777" w:rsidTr="004F3C66">
        <w:trPr>
          <w:trHeight w:val="300"/>
        </w:trPr>
        <w:tc>
          <w:tcPr>
            <w:tcW w:w="660" w:type="dxa"/>
            <w:tcBorders>
              <w:top w:val="nil"/>
              <w:left w:val="nil"/>
              <w:bottom w:val="nil"/>
              <w:right w:val="nil"/>
            </w:tcBorders>
            <w:shd w:val="clear" w:color="auto" w:fill="auto"/>
            <w:noWrap/>
            <w:hideMark/>
          </w:tcPr>
          <w:p w14:paraId="6A61F142"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4A71530F"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788C375E"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363517F2"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2DE4701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2FABE4CA"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7074DE17"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4E7907D9"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142EF477"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609E6D41" w14:textId="77777777" w:rsidTr="004F3C66">
        <w:trPr>
          <w:trHeight w:val="975"/>
        </w:trPr>
        <w:tc>
          <w:tcPr>
            <w:tcW w:w="660" w:type="dxa"/>
            <w:tcBorders>
              <w:top w:val="nil"/>
              <w:left w:val="nil"/>
              <w:bottom w:val="nil"/>
              <w:right w:val="nil"/>
            </w:tcBorders>
            <w:shd w:val="clear" w:color="auto" w:fill="auto"/>
            <w:noWrap/>
            <w:hideMark/>
          </w:tcPr>
          <w:p w14:paraId="0C1D912E"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2</w:t>
            </w:r>
          </w:p>
        </w:tc>
        <w:tc>
          <w:tcPr>
            <w:tcW w:w="9000" w:type="dxa"/>
            <w:gridSpan w:val="8"/>
            <w:tcBorders>
              <w:top w:val="nil"/>
              <w:left w:val="nil"/>
              <w:bottom w:val="nil"/>
              <w:right w:val="nil"/>
            </w:tcBorders>
            <w:shd w:val="clear" w:color="auto" w:fill="auto"/>
            <w:hideMark/>
          </w:tcPr>
          <w:p w14:paraId="65574928" w14:textId="77777777"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Supplying and fixing suitable size GI box with modular plate and cover in front on surface or in recess, including providing and fixing 3 pin 5/6 A modular socket outlet and 5/6 A modular switch, connections etc. as required</w:t>
            </w:r>
          </w:p>
        </w:tc>
      </w:tr>
      <w:tr w:rsidR="004F3C66" w:rsidRPr="004F3C66" w14:paraId="2D6827D8" w14:textId="77777777" w:rsidTr="004F3C66">
        <w:trPr>
          <w:trHeight w:val="300"/>
        </w:trPr>
        <w:tc>
          <w:tcPr>
            <w:tcW w:w="660" w:type="dxa"/>
            <w:tcBorders>
              <w:top w:val="nil"/>
              <w:left w:val="nil"/>
              <w:bottom w:val="nil"/>
              <w:right w:val="nil"/>
            </w:tcBorders>
            <w:shd w:val="clear" w:color="auto" w:fill="auto"/>
            <w:noWrap/>
            <w:hideMark/>
          </w:tcPr>
          <w:p w14:paraId="38D23BC4" w14:textId="77777777" w:rsidR="004F3C66" w:rsidRPr="004F3C66" w:rsidRDefault="004F3C66" w:rsidP="004F3C66">
            <w:pPr>
              <w:spacing w:after="0" w:line="240" w:lineRule="auto"/>
              <w:jc w:val="both"/>
              <w:rPr>
                <w:rFonts w:ascii="Calibri" w:eastAsia="Times New Roman" w:hAnsi="Calibri" w:cs="Calibri"/>
                <w:b/>
                <w:bCs/>
                <w:lang w:eastAsia="en-IN" w:bidi="gu-IN"/>
              </w:rPr>
            </w:pPr>
          </w:p>
        </w:tc>
        <w:tc>
          <w:tcPr>
            <w:tcW w:w="280" w:type="dxa"/>
            <w:tcBorders>
              <w:top w:val="nil"/>
              <w:left w:val="nil"/>
              <w:bottom w:val="nil"/>
              <w:right w:val="nil"/>
            </w:tcBorders>
            <w:shd w:val="clear" w:color="auto" w:fill="auto"/>
            <w:noWrap/>
            <w:hideMark/>
          </w:tcPr>
          <w:p w14:paraId="744BB048"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16B6B172"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79C21C7B"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26CB921F"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6AB1776A"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353F1AA4"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50EDC617"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4CD54941"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685C08AF" w14:textId="77777777" w:rsidTr="004F3C66">
        <w:trPr>
          <w:trHeight w:val="660"/>
        </w:trPr>
        <w:tc>
          <w:tcPr>
            <w:tcW w:w="660" w:type="dxa"/>
            <w:tcBorders>
              <w:top w:val="nil"/>
              <w:left w:val="nil"/>
              <w:bottom w:val="nil"/>
              <w:right w:val="nil"/>
            </w:tcBorders>
            <w:shd w:val="clear" w:color="auto" w:fill="auto"/>
            <w:noWrap/>
            <w:hideMark/>
          </w:tcPr>
          <w:p w14:paraId="0FCD4C28"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51EF6755"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This item may be taken for Light plug points on board in Office, QC Lab, Godown unit office, Weigh bridge etc. if renovation work is required w.r.t. present condition.</w:t>
            </w:r>
          </w:p>
        </w:tc>
      </w:tr>
      <w:tr w:rsidR="004F3C66" w:rsidRPr="004F3C66" w14:paraId="4AE8FCF3" w14:textId="77777777" w:rsidTr="004F3C66">
        <w:trPr>
          <w:trHeight w:val="300"/>
        </w:trPr>
        <w:tc>
          <w:tcPr>
            <w:tcW w:w="660" w:type="dxa"/>
            <w:tcBorders>
              <w:top w:val="nil"/>
              <w:left w:val="nil"/>
              <w:bottom w:val="nil"/>
              <w:right w:val="nil"/>
            </w:tcBorders>
            <w:shd w:val="clear" w:color="auto" w:fill="auto"/>
            <w:noWrap/>
            <w:hideMark/>
          </w:tcPr>
          <w:p w14:paraId="2DC6157D"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2333362D"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7EB2270C"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1390FB3C"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3C02FAA6"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59568194"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66B5EB59"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6C129457"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1FD1B3BC"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0E73297D" w14:textId="77777777" w:rsidTr="004F3C66">
        <w:trPr>
          <w:trHeight w:val="690"/>
        </w:trPr>
        <w:tc>
          <w:tcPr>
            <w:tcW w:w="660" w:type="dxa"/>
            <w:tcBorders>
              <w:top w:val="nil"/>
              <w:left w:val="nil"/>
              <w:bottom w:val="nil"/>
              <w:right w:val="nil"/>
            </w:tcBorders>
            <w:shd w:val="clear" w:color="auto" w:fill="auto"/>
            <w:noWrap/>
            <w:hideMark/>
          </w:tcPr>
          <w:p w14:paraId="673CE552"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3</w:t>
            </w:r>
          </w:p>
        </w:tc>
        <w:tc>
          <w:tcPr>
            <w:tcW w:w="9000" w:type="dxa"/>
            <w:gridSpan w:val="8"/>
            <w:tcBorders>
              <w:top w:val="nil"/>
              <w:left w:val="nil"/>
              <w:bottom w:val="nil"/>
              <w:right w:val="nil"/>
            </w:tcBorders>
            <w:shd w:val="clear" w:color="auto" w:fill="auto"/>
            <w:hideMark/>
          </w:tcPr>
          <w:p w14:paraId="26365BF9" w14:textId="77777777"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 xml:space="preserve">Supplying and fixing following size/ modules, GI box </w:t>
            </w:r>
            <w:proofErr w:type="spellStart"/>
            <w:r w:rsidRPr="004F3C66">
              <w:rPr>
                <w:rFonts w:ascii="Calibri" w:eastAsia="Times New Roman" w:hAnsi="Calibri" w:cs="Calibri"/>
                <w:b/>
                <w:bCs/>
                <w:lang w:eastAsia="en-IN" w:bidi="gu-IN"/>
              </w:rPr>
              <w:t>alongwith</w:t>
            </w:r>
            <w:proofErr w:type="spellEnd"/>
            <w:r w:rsidRPr="004F3C66">
              <w:rPr>
                <w:rFonts w:ascii="Calibri" w:eastAsia="Times New Roman" w:hAnsi="Calibri" w:cs="Calibri"/>
                <w:b/>
                <w:bCs/>
                <w:lang w:eastAsia="en-IN" w:bidi="gu-IN"/>
              </w:rPr>
              <w:t xml:space="preserve"> modular base &amp; cover plate for modular switches in recess etc. as required.</w:t>
            </w:r>
          </w:p>
        </w:tc>
      </w:tr>
      <w:tr w:rsidR="004F3C66" w:rsidRPr="004F3C66" w14:paraId="34EE9F74" w14:textId="77777777" w:rsidTr="004F3C66">
        <w:trPr>
          <w:trHeight w:val="300"/>
        </w:trPr>
        <w:tc>
          <w:tcPr>
            <w:tcW w:w="660" w:type="dxa"/>
            <w:tcBorders>
              <w:top w:val="nil"/>
              <w:left w:val="nil"/>
              <w:bottom w:val="nil"/>
              <w:right w:val="nil"/>
            </w:tcBorders>
            <w:shd w:val="clear" w:color="auto" w:fill="auto"/>
            <w:noWrap/>
            <w:hideMark/>
          </w:tcPr>
          <w:p w14:paraId="730B6591" w14:textId="77777777" w:rsidR="004F3C66" w:rsidRPr="004F3C66" w:rsidRDefault="004F3C66" w:rsidP="004F3C66">
            <w:pPr>
              <w:spacing w:after="0" w:line="240" w:lineRule="auto"/>
              <w:jc w:val="both"/>
              <w:rPr>
                <w:rFonts w:ascii="Calibri" w:eastAsia="Times New Roman" w:hAnsi="Calibri" w:cs="Calibri"/>
                <w:b/>
                <w:bCs/>
                <w:lang w:eastAsia="en-IN" w:bidi="gu-IN"/>
              </w:rPr>
            </w:pPr>
          </w:p>
        </w:tc>
        <w:tc>
          <w:tcPr>
            <w:tcW w:w="9000" w:type="dxa"/>
            <w:gridSpan w:val="8"/>
            <w:tcBorders>
              <w:top w:val="nil"/>
              <w:left w:val="nil"/>
              <w:bottom w:val="nil"/>
              <w:right w:val="nil"/>
            </w:tcBorders>
            <w:shd w:val="clear" w:color="auto" w:fill="auto"/>
            <w:noWrap/>
            <w:hideMark/>
          </w:tcPr>
          <w:p w14:paraId="17445E9E"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AND</w:t>
            </w:r>
          </w:p>
        </w:tc>
      </w:tr>
      <w:tr w:rsidR="004F3C66" w:rsidRPr="004F3C66" w14:paraId="1C9BA07C" w14:textId="77777777" w:rsidTr="004F3C66">
        <w:trPr>
          <w:trHeight w:val="705"/>
        </w:trPr>
        <w:tc>
          <w:tcPr>
            <w:tcW w:w="660" w:type="dxa"/>
            <w:tcBorders>
              <w:top w:val="nil"/>
              <w:left w:val="nil"/>
              <w:bottom w:val="nil"/>
              <w:right w:val="nil"/>
            </w:tcBorders>
            <w:shd w:val="clear" w:color="auto" w:fill="auto"/>
            <w:noWrap/>
            <w:hideMark/>
          </w:tcPr>
          <w:p w14:paraId="4167E6A1"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4</w:t>
            </w:r>
          </w:p>
        </w:tc>
        <w:tc>
          <w:tcPr>
            <w:tcW w:w="9000" w:type="dxa"/>
            <w:gridSpan w:val="8"/>
            <w:tcBorders>
              <w:top w:val="nil"/>
              <w:left w:val="nil"/>
              <w:bottom w:val="nil"/>
              <w:right w:val="nil"/>
            </w:tcBorders>
            <w:shd w:val="clear" w:color="auto" w:fill="auto"/>
            <w:hideMark/>
          </w:tcPr>
          <w:p w14:paraId="4A077EE3" w14:textId="77777777"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Supplying and fixing following modular switch/ socket on the existing modular plate &amp; switch box including connections but excluding modular plate etc. as required.</w:t>
            </w:r>
          </w:p>
        </w:tc>
      </w:tr>
      <w:tr w:rsidR="004F3C66" w:rsidRPr="004F3C66" w14:paraId="12BF0277" w14:textId="77777777" w:rsidTr="004F3C66">
        <w:trPr>
          <w:trHeight w:val="300"/>
        </w:trPr>
        <w:tc>
          <w:tcPr>
            <w:tcW w:w="660" w:type="dxa"/>
            <w:tcBorders>
              <w:top w:val="nil"/>
              <w:left w:val="nil"/>
              <w:bottom w:val="nil"/>
              <w:right w:val="nil"/>
            </w:tcBorders>
            <w:shd w:val="clear" w:color="auto" w:fill="auto"/>
            <w:noWrap/>
            <w:hideMark/>
          </w:tcPr>
          <w:p w14:paraId="19687C9B"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4.1</w:t>
            </w:r>
          </w:p>
        </w:tc>
        <w:tc>
          <w:tcPr>
            <w:tcW w:w="3960" w:type="dxa"/>
            <w:gridSpan w:val="2"/>
            <w:tcBorders>
              <w:top w:val="nil"/>
              <w:left w:val="nil"/>
              <w:bottom w:val="nil"/>
              <w:right w:val="nil"/>
            </w:tcBorders>
            <w:shd w:val="clear" w:color="auto" w:fill="auto"/>
            <w:hideMark/>
          </w:tcPr>
          <w:p w14:paraId="58810BB1" w14:textId="77777777" w:rsidR="004F3C66" w:rsidRPr="004F3C66" w:rsidRDefault="004F3C66" w:rsidP="004F3C66">
            <w:pPr>
              <w:spacing w:after="0" w:line="240" w:lineRule="auto"/>
              <w:rPr>
                <w:rFonts w:ascii="Calibri" w:eastAsia="Times New Roman" w:hAnsi="Calibri" w:cs="Calibri"/>
                <w:b/>
                <w:bCs/>
                <w:lang w:eastAsia="en-IN" w:bidi="gu-IN"/>
              </w:rPr>
            </w:pPr>
            <w:r w:rsidRPr="004F3C66">
              <w:rPr>
                <w:rFonts w:ascii="Calibri" w:eastAsia="Times New Roman" w:hAnsi="Calibri" w:cs="Calibri"/>
                <w:b/>
                <w:bCs/>
                <w:lang w:eastAsia="en-IN" w:bidi="gu-IN"/>
              </w:rPr>
              <w:t>5/6 A modular switch</w:t>
            </w:r>
          </w:p>
        </w:tc>
        <w:tc>
          <w:tcPr>
            <w:tcW w:w="820" w:type="dxa"/>
            <w:tcBorders>
              <w:top w:val="nil"/>
              <w:left w:val="nil"/>
              <w:bottom w:val="nil"/>
              <w:right w:val="nil"/>
            </w:tcBorders>
            <w:shd w:val="clear" w:color="auto" w:fill="auto"/>
            <w:hideMark/>
          </w:tcPr>
          <w:p w14:paraId="69AA66C8" w14:textId="77777777" w:rsidR="004F3C66" w:rsidRPr="004F3C66" w:rsidRDefault="004F3C66" w:rsidP="004F3C66">
            <w:pPr>
              <w:spacing w:after="0" w:line="240" w:lineRule="auto"/>
              <w:rPr>
                <w:rFonts w:ascii="Calibri" w:eastAsia="Times New Roman" w:hAnsi="Calibri" w:cs="Calibri"/>
                <w:b/>
                <w:bCs/>
                <w:lang w:eastAsia="en-IN" w:bidi="gu-IN"/>
              </w:rPr>
            </w:pPr>
          </w:p>
        </w:tc>
        <w:tc>
          <w:tcPr>
            <w:tcW w:w="820" w:type="dxa"/>
            <w:tcBorders>
              <w:top w:val="nil"/>
              <w:left w:val="nil"/>
              <w:bottom w:val="nil"/>
              <w:right w:val="nil"/>
            </w:tcBorders>
            <w:shd w:val="clear" w:color="auto" w:fill="auto"/>
            <w:hideMark/>
          </w:tcPr>
          <w:p w14:paraId="4935EC8F"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34C104F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6BE92BFC"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6B4946B9"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752B21D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3E7817B9" w14:textId="77777777" w:rsidTr="004F3C66">
        <w:trPr>
          <w:trHeight w:val="300"/>
        </w:trPr>
        <w:tc>
          <w:tcPr>
            <w:tcW w:w="660" w:type="dxa"/>
            <w:tcBorders>
              <w:top w:val="nil"/>
              <w:left w:val="nil"/>
              <w:bottom w:val="nil"/>
              <w:right w:val="nil"/>
            </w:tcBorders>
            <w:shd w:val="clear" w:color="auto" w:fill="auto"/>
            <w:noWrap/>
            <w:hideMark/>
          </w:tcPr>
          <w:p w14:paraId="44CE475A"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4.2</w:t>
            </w:r>
          </w:p>
        </w:tc>
        <w:tc>
          <w:tcPr>
            <w:tcW w:w="3960" w:type="dxa"/>
            <w:gridSpan w:val="2"/>
            <w:tcBorders>
              <w:top w:val="nil"/>
              <w:left w:val="nil"/>
              <w:bottom w:val="nil"/>
              <w:right w:val="nil"/>
            </w:tcBorders>
            <w:shd w:val="clear" w:color="auto" w:fill="auto"/>
            <w:hideMark/>
          </w:tcPr>
          <w:p w14:paraId="38942369" w14:textId="77777777" w:rsidR="004F3C66" w:rsidRPr="004F3C66" w:rsidRDefault="004F3C66" w:rsidP="004F3C66">
            <w:pPr>
              <w:spacing w:after="0" w:line="240" w:lineRule="auto"/>
              <w:rPr>
                <w:rFonts w:ascii="Calibri" w:eastAsia="Times New Roman" w:hAnsi="Calibri" w:cs="Calibri"/>
                <w:b/>
                <w:bCs/>
                <w:lang w:eastAsia="en-IN" w:bidi="gu-IN"/>
              </w:rPr>
            </w:pPr>
            <w:r w:rsidRPr="004F3C66">
              <w:rPr>
                <w:rFonts w:ascii="Calibri" w:eastAsia="Times New Roman" w:hAnsi="Calibri" w:cs="Calibri"/>
                <w:b/>
                <w:bCs/>
                <w:lang w:eastAsia="en-IN" w:bidi="gu-IN"/>
              </w:rPr>
              <w:t>3 pin 5/6 A modular socket outlet</w:t>
            </w:r>
          </w:p>
        </w:tc>
        <w:tc>
          <w:tcPr>
            <w:tcW w:w="820" w:type="dxa"/>
            <w:tcBorders>
              <w:top w:val="nil"/>
              <w:left w:val="nil"/>
              <w:bottom w:val="nil"/>
              <w:right w:val="nil"/>
            </w:tcBorders>
            <w:shd w:val="clear" w:color="auto" w:fill="auto"/>
            <w:hideMark/>
          </w:tcPr>
          <w:p w14:paraId="261F3336" w14:textId="77777777" w:rsidR="004F3C66" w:rsidRPr="004F3C66" w:rsidRDefault="004F3C66" w:rsidP="004F3C66">
            <w:pPr>
              <w:spacing w:after="0" w:line="240" w:lineRule="auto"/>
              <w:rPr>
                <w:rFonts w:ascii="Calibri" w:eastAsia="Times New Roman" w:hAnsi="Calibri" w:cs="Calibri"/>
                <w:b/>
                <w:bCs/>
                <w:lang w:eastAsia="en-IN" w:bidi="gu-IN"/>
              </w:rPr>
            </w:pPr>
          </w:p>
        </w:tc>
        <w:tc>
          <w:tcPr>
            <w:tcW w:w="820" w:type="dxa"/>
            <w:tcBorders>
              <w:top w:val="nil"/>
              <w:left w:val="nil"/>
              <w:bottom w:val="nil"/>
              <w:right w:val="nil"/>
            </w:tcBorders>
            <w:shd w:val="clear" w:color="auto" w:fill="auto"/>
            <w:hideMark/>
          </w:tcPr>
          <w:p w14:paraId="15FC5DB6"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0DA3C059"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5E16D6C5"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2D3A258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2ABD627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4702A51C" w14:textId="77777777" w:rsidTr="004F3C66">
        <w:trPr>
          <w:trHeight w:val="300"/>
        </w:trPr>
        <w:tc>
          <w:tcPr>
            <w:tcW w:w="660" w:type="dxa"/>
            <w:tcBorders>
              <w:top w:val="nil"/>
              <w:left w:val="nil"/>
              <w:bottom w:val="nil"/>
              <w:right w:val="nil"/>
            </w:tcBorders>
            <w:shd w:val="clear" w:color="auto" w:fill="auto"/>
            <w:noWrap/>
            <w:hideMark/>
          </w:tcPr>
          <w:p w14:paraId="2032E488"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4.3</w:t>
            </w:r>
          </w:p>
        </w:tc>
        <w:tc>
          <w:tcPr>
            <w:tcW w:w="3960" w:type="dxa"/>
            <w:gridSpan w:val="2"/>
            <w:tcBorders>
              <w:top w:val="nil"/>
              <w:left w:val="nil"/>
              <w:bottom w:val="nil"/>
              <w:right w:val="nil"/>
            </w:tcBorders>
            <w:shd w:val="clear" w:color="auto" w:fill="auto"/>
            <w:hideMark/>
          </w:tcPr>
          <w:p w14:paraId="5B760474" w14:textId="77777777" w:rsidR="004F3C66" w:rsidRPr="004F3C66" w:rsidRDefault="004F3C66" w:rsidP="004F3C66">
            <w:pPr>
              <w:spacing w:after="0" w:line="240" w:lineRule="auto"/>
              <w:rPr>
                <w:rFonts w:ascii="Calibri" w:eastAsia="Times New Roman" w:hAnsi="Calibri" w:cs="Calibri"/>
                <w:b/>
                <w:bCs/>
                <w:lang w:eastAsia="en-IN" w:bidi="gu-IN"/>
              </w:rPr>
            </w:pPr>
            <w:r w:rsidRPr="004F3C66">
              <w:rPr>
                <w:rFonts w:ascii="Calibri" w:eastAsia="Times New Roman" w:hAnsi="Calibri" w:cs="Calibri"/>
                <w:b/>
                <w:bCs/>
                <w:lang w:eastAsia="en-IN" w:bidi="gu-IN"/>
              </w:rPr>
              <w:t>15/16 A modular switch</w:t>
            </w:r>
          </w:p>
        </w:tc>
        <w:tc>
          <w:tcPr>
            <w:tcW w:w="820" w:type="dxa"/>
            <w:tcBorders>
              <w:top w:val="nil"/>
              <w:left w:val="nil"/>
              <w:bottom w:val="nil"/>
              <w:right w:val="nil"/>
            </w:tcBorders>
            <w:shd w:val="clear" w:color="auto" w:fill="auto"/>
            <w:hideMark/>
          </w:tcPr>
          <w:p w14:paraId="5995C82E" w14:textId="77777777" w:rsidR="004F3C66" w:rsidRPr="004F3C66" w:rsidRDefault="004F3C66" w:rsidP="004F3C66">
            <w:pPr>
              <w:spacing w:after="0" w:line="240" w:lineRule="auto"/>
              <w:rPr>
                <w:rFonts w:ascii="Calibri" w:eastAsia="Times New Roman" w:hAnsi="Calibri" w:cs="Calibri"/>
                <w:b/>
                <w:bCs/>
                <w:lang w:eastAsia="en-IN" w:bidi="gu-IN"/>
              </w:rPr>
            </w:pPr>
          </w:p>
        </w:tc>
        <w:tc>
          <w:tcPr>
            <w:tcW w:w="820" w:type="dxa"/>
            <w:tcBorders>
              <w:top w:val="nil"/>
              <w:left w:val="nil"/>
              <w:bottom w:val="nil"/>
              <w:right w:val="nil"/>
            </w:tcBorders>
            <w:shd w:val="clear" w:color="auto" w:fill="auto"/>
            <w:hideMark/>
          </w:tcPr>
          <w:p w14:paraId="622D7815"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0564A2A3"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00BFF50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5F26B3C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6ACC9F28"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19D07AEA" w14:textId="77777777" w:rsidTr="004F3C66">
        <w:trPr>
          <w:trHeight w:val="300"/>
        </w:trPr>
        <w:tc>
          <w:tcPr>
            <w:tcW w:w="660" w:type="dxa"/>
            <w:tcBorders>
              <w:top w:val="nil"/>
              <w:left w:val="nil"/>
              <w:bottom w:val="nil"/>
              <w:right w:val="nil"/>
            </w:tcBorders>
            <w:shd w:val="clear" w:color="auto" w:fill="auto"/>
            <w:noWrap/>
            <w:hideMark/>
          </w:tcPr>
          <w:p w14:paraId="4B850C72"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280" w:type="dxa"/>
            <w:tcBorders>
              <w:top w:val="nil"/>
              <w:left w:val="nil"/>
              <w:bottom w:val="nil"/>
              <w:right w:val="nil"/>
            </w:tcBorders>
            <w:shd w:val="clear" w:color="auto" w:fill="auto"/>
            <w:noWrap/>
            <w:hideMark/>
          </w:tcPr>
          <w:p w14:paraId="4A3B531F"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60F0A0B4"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0A520E6F" w14:textId="77777777" w:rsidR="004F3C66" w:rsidRPr="004F3C66" w:rsidRDefault="004F3C66" w:rsidP="004F3C66">
            <w:pPr>
              <w:spacing w:after="0" w:line="240" w:lineRule="auto"/>
              <w:jc w:val="right"/>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0900612A" w14:textId="77777777" w:rsidR="004F3C66" w:rsidRPr="004F3C66" w:rsidRDefault="004F3C66" w:rsidP="004F3C66">
            <w:pPr>
              <w:spacing w:after="0" w:line="240" w:lineRule="auto"/>
              <w:jc w:val="right"/>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6E9C3B82" w14:textId="77777777" w:rsidR="004F3C66" w:rsidRPr="004F3C66" w:rsidRDefault="004F3C66" w:rsidP="004F3C66">
            <w:pPr>
              <w:spacing w:after="0" w:line="240" w:lineRule="auto"/>
              <w:jc w:val="right"/>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7AA3CD5A" w14:textId="77777777" w:rsidR="004F3C66" w:rsidRPr="004F3C66" w:rsidRDefault="004F3C66" w:rsidP="004F3C66">
            <w:pPr>
              <w:spacing w:after="0" w:line="240" w:lineRule="auto"/>
              <w:jc w:val="right"/>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790A01E2" w14:textId="77777777" w:rsidR="004F3C66" w:rsidRPr="004F3C66" w:rsidRDefault="004F3C66" w:rsidP="004F3C66">
            <w:pPr>
              <w:spacing w:after="0" w:line="240" w:lineRule="auto"/>
              <w:jc w:val="right"/>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0FF7359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0E547B9D" w14:textId="77777777" w:rsidTr="004F3C66">
        <w:trPr>
          <w:trHeight w:val="780"/>
        </w:trPr>
        <w:tc>
          <w:tcPr>
            <w:tcW w:w="660" w:type="dxa"/>
            <w:tcBorders>
              <w:top w:val="nil"/>
              <w:left w:val="nil"/>
              <w:bottom w:val="nil"/>
              <w:right w:val="nil"/>
            </w:tcBorders>
            <w:shd w:val="clear" w:color="auto" w:fill="auto"/>
            <w:noWrap/>
            <w:hideMark/>
          </w:tcPr>
          <w:p w14:paraId="6E08234B"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493EEE9B"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This item No. 3 and 4 may be taken for providing computer boards (with 15/16 Amp. Modular switch as Main with 3 Nos. 5/6 Amp modular switches and 3 Nos. 5/6 Amp modular socket outlet) in Office, QC Lab, Godown unit office, Weigh bridge etc. along with renovation work if required w.r.t. present condition.</w:t>
            </w:r>
          </w:p>
        </w:tc>
      </w:tr>
      <w:tr w:rsidR="004F3C66" w:rsidRPr="004F3C66" w14:paraId="7818933A" w14:textId="77777777" w:rsidTr="004F3C66">
        <w:trPr>
          <w:trHeight w:val="300"/>
        </w:trPr>
        <w:tc>
          <w:tcPr>
            <w:tcW w:w="660" w:type="dxa"/>
            <w:tcBorders>
              <w:top w:val="nil"/>
              <w:left w:val="nil"/>
              <w:bottom w:val="nil"/>
              <w:right w:val="nil"/>
            </w:tcBorders>
            <w:shd w:val="clear" w:color="auto" w:fill="auto"/>
            <w:noWrap/>
            <w:hideMark/>
          </w:tcPr>
          <w:p w14:paraId="5A16FE91"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3F30D3EC"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4F3ED701"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38CB2C23"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65690E55"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0A57C7FF"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64A0317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7095918B"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34FD6500"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4FBDC040" w14:textId="77777777" w:rsidTr="004F3C66">
        <w:trPr>
          <w:trHeight w:val="930"/>
        </w:trPr>
        <w:tc>
          <w:tcPr>
            <w:tcW w:w="660" w:type="dxa"/>
            <w:tcBorders>
              <w:top w:val="nil"/>
              <w:left w:val="nil"/>
              <w:bottom w:val="nil"/>
              <w:right w:val="nil"/>
            </w:tcBorders>
            <w:shd w:val="clear" w:color="auto" w:fill="auto"/>
            <w:noWrap/>
            <w:hideMark/>
          </w:tcPr>
          <w:p w14:paraId="61D51D4B"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5</w:t>
            </w:r>
          </w:p>
        </w:tc>
        <w:tc>
          <w:tcPr>
            <w:tcW w:w="9000" w:type="dxa"/>
            <w:gridSpan w:val="8"/>
            <w:tcBorders>
              <w:top w:val="nil"/>
              <w:left w:val="nil"/>
              <w:bottom w:val="nil"/>
              <w:right w:val="nil"/>
            </w:tcBorders>
            <w:shd w:val="clear" w:color="auto" w:fill="auto"/>
            <w:hideMark/>
          </w:tcPr>
          <w:p w14:paraId="47D19E96" w14:textId="77777777"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Supplying and fixing suitable size GI box with modular plate and cover in front on surface or in recess, including providing and fixing 6 pin 5/6 A &amp; 15/16 A modular socket outlet and 15/16 A modular switch, connections etc. as required.</w:t>
            </w:r>
          </w:p>
        </w:tc>
      </w:tr>
      <w:tr w:rsidR="004F3C66" w:rsidRPr="004F3C66" w14:paraId="27A3DE30" w14:textId="77777777" w:rsidTr="004F3C66">
        <w:trPr>
          <w:trHeight w:val="300"/>
        </w:trPr>
        <w:tc>
          <w:tcPr>
            <w:tcW w:w="660" w:type="dxa"/>
            <w:tcBorders>
              <w:top w:val="nil"/>
              <w:left w:val="nil"/>
              <w:bottom w:val="nil"/>
              <w:right w:val="nil"/>
            </w:tcBorders>
            <w:shd w:val="clear" w:color="auto" w:fill="auto"/>
            <w:noWrap/>
            <w:hideMark/>
          </w:tcPr>
          <w:p w14:paraId="3D853656" w14:textId="77777777" w:rsidR="004F3C66" w:rsidRPr="004F3C66" w:rsidRDefault="004F3C66" w:rsidP="004F3C66">
            <w:pPr>
              <w:spacing w:after="0" w:line="240" w:lineRule="auto"/>
              <w:jc w:val="both"/>
              <w:rPr>
                <w:rFonts w:ascii="Calibri" w:eastAsia="Times New Roman" w:hAnsi="Calibri" w:cs="Calibri"/>
                <w:b/>
                <w:bCs/>
                <w:lang w:eastAsia="en-IN" w:bidi="gu-IN"/>
              </w:rPr>
            </w:pPr>
          </w:p>
        </w:tc>
        <w:tc>
          <w:tcPr>
            <w:tcW w:w="280" w:type="dxa"/>
            <w:tcBorders>
              <w:top w:val="nil"/>
              <w:left w:val="nil"/>
              <w:bottom w:val="nil"/>
              <w:right w:val="nil"/>
            </w:tcBorders>
            <w:shd w:val="clear" w:color="auto" w:fill="auto"/>
            <w:noWrap/>
            <w:hideMark/>
          </w:tcPr>
          <w:p w14:paraId="3A8247FA"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33100748"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08F4173F"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172C874F"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224F96C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62570E4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40CC95E9"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039FE1BE"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2D497C7C" w14:textId="77777777" w:rsidTr="004F3C66">
        <w:trPr>
          <w:trHeight w:val="645"/>
        </w:trPr>
        <w:tc>
          <w:tcPr>
            <w:tcW w:w="660" w:type="dxa"/>
            <w:tcBorders>
              <w:top w:val="nil"/>
              <w:left w:val="nil"/>
              <w:bottom w:val="nil"/>
              <w:right w:val="nil"/>
            </w:tcBorders>
            <w:shd w:val="clear" w:color="auto" w:fill="auto"/>
            <w:noWrap/>
            <w:hideMark/>
          </w:tcPr>
          <w:p w14:paraId="548F98B3"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23E1ECE3"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 xml:space="preserve">This item may be taken for providing Raw power and water cooler, </w:t>
            </w:r>
            <w:proofErr w:type="spellStart"/>
            <w:r w:rsidRPr="004F3C66">
              <w:rPr>
                <w:rFonts w:ascii="Arial" w:eastAsia="Times New Roman" w:hAnsi="Arial" w:cs="Arial"/>
                <w:sz w:val="20"/>
                <w:szCs w:val="20"/>
                <w:lang w:eastAsia="en-IN" w:bidi="gu-IN"/>
              </w:rPr>
              <w:t>Airconditioners</w:t>
            </w:r>
            <w:proofErr w:type="spellEnd"/>
            <w:r w:rsidRPr="004F3C66">
              <w:rPr>
                <w:rFonts w:ascii="Arial" w:eastAsia="Times New Roman" w:hAnsi="Arial" w:cs="Arial"/>
                <w:sz w:val="20"/>
                <w:szCs w:val="20"/>
                <w:lang w:eastAsia="en-IN" w:bidi="gu-IN"/>
              </w:rPr>
              <w:t xml:space="preserve"> </w:t>
            </w:r>
            <w:proofErr w:type="spellStart"/>
            <w:r w:rsidRPr="004F3C66">
              <w:rPr>
                <w:rFonts w:ascii="Arial" w:eastAsia="Times New Roman" w:hAnsi="Arial" w:cs="Arial"/>
                <w:sz w:val="20"/>
                <w:szCs w:val="20"/>
                <w:lang w:eastAsia="en-IN" w:bidi="gu-IN"/>
              </w:rPr>
              <w:t>etc</w:t>
            </w:r>
            <w:proofErr w:type="spellEnd"/>
            <w:r w:rsidRPr="004F3C66">
              <w:rPr>
                <w:rFonts w:ascii="Arial" w:eastAsia="Times New Roman" w:hAnsi="Arial" w:cs="Arial"/>
                <w:sz w:val="20"/>
                <w:szCs w:val="20"/>
                <w:lang w:eastAsia="en-IN" w:bidi="gu-IN"/>
              </w:rPr>
              <w:t xml:space="preserve"> in Office, QC Lab, Godown unit office, Weigh bridge etc. along with renovation work if required w.r.t. present condition.</w:t>
            </w:r>
          </w:p>
        </w:tc>
      </w:tr>
      <w:tr w:rsidR="004F3C66" w:rsidRPr="004F3C66" w14:paraId="4A51EE5E" w14:textId="77777777" w:rsidTr="004F3C66">
        <w:trPr>
          <w:trHeight w:val="300"/>
        </w:trPr>
        <w:tc>
          <w:tcPr>
            <w:tcW w:w="660" w:type="dxa"/>
            <w:tcBorders>
              <w:top w:val="nil"/>
              <w:left w:val="nil"/>
              <w:bottom w:val="nil"/>
              <w:right w:val="nil"/>
            </w:tcBorders>
            <w:shd w:val="clear" w:color="auto" w:fill="auto"/>
            <w:noWrap/>
            <w:hideMark/>
          </w:tcPr>
          <w:p w14:paraId="7739677A"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7043A9A1"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6ECF7E7F"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2934B577"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66225C49"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4F3B565A"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326CA1DF"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0C8AC66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42EAF1FA"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3CB7751E" w14:textId="77777777" w:rsidTr="004F3C66">
        <w:trPr>
          <w:trHeight w:val="1665"/>
        </w:trPr>
        <w:tc>
          <w:tcPr>
            <w:tcW w:w="660" w:type="dxa"/>
            <w:tcBorders>
              <w:top w:val="nil"/>
              <w:left w:val="nil"/>
              <w:bottom w:val="nil"/>
              <w:right w:val="nil"/>
            </w:tcBorders>
            <w:shd w:val="clear" w:color="auto" w:fill="auto"/>
            <w:noWrap/>
            <w:hideMark/>
          </w:tcPr>
          <w:p w14:paraId="4432713A"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6</w:t>
            </w:r>
          </w:p>
        </w:tc>
        <w:tc>
          <w:tcPr>
            <w:tcW w:w="9000" w:type="dxa"/>
            <w:gridSpan w:val="8"/>
            <w:tcBorders>
              <w:top w:val="nil"/>
              <w:left w:val="nil"/>
              <w:bottom w:val="nil"/>
              <w:right w:val="nil"/>
            </w:tcBorders>
            <w:shd w:val="clear" w:color="auto" w:fill="auto"/>
            <w:hideMark/>
          </w:tcPr>
          <w:p w14:paraId="5E2E992E" w14:textId="77777777"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 xml:space="preserve">Wiring for light point/ fan point/ exhaust fan point/ call bell point with 1.5 sq.mm FRLS PVC insulated copper conductor single core cable in surface / recessed medium class PVC conduit, with piano type switch, phenolic laminated sheet, suitable size M.S. box and earthing the point with 1.5 sq.mm. FRLS PVC insulated copper conductor single core cable etc. as required. </w:t>
            </w:r>
            <w:r w:rsidRPr="004F3C66">
              <w:rPr>
                <w:rFonts w:ascii="Calibri" w:eastAsia="Times New Roman" w:hAnsi="Calibri" w:cs="Calibri"/>
                <w:b/>
                <w:bCs/>
                <w:lang w:eastAsia="en-IN" w:bidi="gu-IN"/>
              </w:rPr>
              <w:br/>
              <w:t>Group 'C' (Group may be selected as per CPWD specification)</w:t>
            </w:r>
          </w:p>
        </w:tc>
      </w:tr>
      <w:tr w:rsidR="004F3C66" w:rsidRPr="004F3C66" w14:paraId="1B0A93FA" w14:textId="77777777" w:rsidTr="004F3C66">
        <w:trPr>
          <w:trHeight w:val="300"/>
        </w:trPr>
        <w:tc>
          <w:tcPr>
            <w:tcW w:w="660" w:type="dxa"/>
            <w:tcBorders>
              <w:top w:val="nil"/>
              <w:left w:val="nil"/>
              <w:bottom w:val="nil"/>
              <w:right w:val="nil"/>
            </w:tcBorders>
            <w:shd w:val="clear" w:color="auto" w:fill="auto"/>
            <w:noWrap/>
            <w:hideMark/>
          </w:tcPr>
          <w:p w14:paraId="6514DFF4" w14:textId="77777777" w:rsidR="004F3C66" w:rsidRPr="004F3C66" w:rsidRDefault="004F3C66" w:rsidP="004F3C66">
            <w:pPr>
              <w:spacing w:after="0" w:line="240" w:lineRule="auto"/>
              <w:jc w:val="both"/>
              <w:rPr>
                <w:rFonts w:ascii="Calibri" w:eastAsia="Times New Roman" w:hAnsi="Calibri" w:cs="Calibri"/>
                <w:b/>
                <w:bCs/>
                <w:lang w:eastAsia="en-IN" w:bidi="gu-IN"/>
              </w:rPr>
            </w:pPr>
          </w:p>
        </w:tc>
        <w:tc>
          <w:tcPr>
            <w:tcW w:w="280" w:type="dxa"/>
            <w:tcBorders>
              <w:top w:val="nil"/>
              <w:left w:val="nil"/>
              <w:bottom w:val="nil"/>
              <w:right w:val="nil"/>
            </w:tcBorders>
            <w:shd w:val="clear" w:color="auto" w:fill="auto"/>
            <w:noWrap/>
            <w:hideMark/>
          </w:tcPr>
          <w:p w14:paraId="6CE08E98"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7DCB6031"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7E36251E"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7E3AF0B2"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3630E629"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0CFA725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7F02077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0BE63EF9"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3713A084" w14:textId="77777777" w:rsidTr="004F3C66">
        <w:trPr>
          <w:trHeight w:val="870"/>
        </w:trPr>
        <w:tc>
          <w:tcPr>
            <w:tcW w:w="660" w:type="dxa"/>
            <w:tcBorders>
              <w:top w:val="nil"/>
              <w:left w:val="nil"/>
              <w:bottom w:val="nil"/>
              <w:right w:val="nil"/>
            </w:tcBorders>
            <w:shd w:val="clear" w:color="auto" w:fill="auto"/>
            <w:noWrap/>
            <w:hideMark/>
          </w:tcPr>
          <w:p w14:paraId="7FDB962A"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261CB9E0"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This item may be taken for Labour Shed, Sentry cum switch room, Male / Female Lavatory Block, Tiffin Room / Canteen Building, Public Convenience, Pump Room etc. if renovation work is required w.r.t. present condition.</w:t>
            </w:r>
          </w:p>
        </w:tc>
      </w:tr>
      <w:tr w:rsidR="004F3C66" w:rsidRPr="004F3C66" w14:paraId="59E92716" w14:textId="77777777" w:rsidTr="004F3C66">
        <w:trPr>
          <w:trHeight w:val="300"/>
        </w:trPr>
        <w:tc>
          <w:tcPr>
            <w:tcW w:w="660" w:type="dxa"/>
            <w:tcBorders>
              <w:top w:val="nil"/>
              <w:left w:val="nil"/>
              <w:bottom w:val="nil"/>
              <w:right w:val="nil"/>
            </w:tcBorders>
            <w:shd w:val="clear" w:color="auto" w:fill="auto"/>
            <w:noWrap/>
            <w:hideMark/>
          </w:tcPr>
          <w:p w14:paraId="0701AF24"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66A89A9E"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6D40957C"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61B39A13"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422AB7A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7BD33E1A"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7202687F"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616FD67B"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1A8420C0"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1863FF3F" w14:textId="77777777" w:rsidTr="004F3C66">
        <w:trPr>
          <w:trHeight w:val="1335"/>
        </w:trPr>
        <w:tc>
          <w:tcPr>
            <w:tcW w:w="660" w:type="dxa"/>
            <w:tcBorders>
              <w:top w:val="nil"/>
              <w:left w:val="nil"/>
              <w:bottom w:val="nil"/>
              <w:right w:val="nil"/>
            </w:tcBorders>
            <w:shd w:val="clear" w:color="auto" w:fill="auto"/>
            <w:noWrap/>
            <w:hideMark/>
          </w:tcPr>
          <w:p w14:paraId="608D5FD1"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7</w:t>
            </w:r>
          </w:p>
        </w:tc>
        <w:tc>
          <w:tcPr>
            <w:tcW w:w="9000" w:type="dxa"/>
            <w:gridSpan w:val="8"/>
            <w:tcBorders>
              <w:top w:val="nil"/>
              <w:left w:val="nil"/>
              <w:bottom w:val="nil"/>
              <w:right w:val="nil"/>
            </w:tcBorders>
            <w:shd w:val="clear" w:color="auto" w:fill="auto"/>
            <w:hideMark/>
          </w:tcPr>
          <w:p w14:paraId="2AA1B330" w14:textId="77777777"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 xml:space="preserve">Supplying and fixing metal box of 150mm X 75mm X 60mm deep (nominal size) on surface or in recess with suitable size of phenolic laminated sheet cover in front including providing and fixing 3 pin 5/6 amps socket outlet and 5/6 amps piano type switch, connection, painting etc. as required. (For light plugs to be used in </w:t>
            </w:r>
            <w:proofErr w:type="spellStart"/>
            <w:r w:rsidRPr="004F3C66">
              <w:rPr>
                <w:rFonts w:ascii="Calibri" w:eastAsia="Times New Roman" w:hAnsi="Calibri" w:cs="Calibri"/>
                <w:b/>
                <w:bCs/>
                <w:lang w:eastAsia="en-IN" w:bidi="gu-IN"/>
              </w:rPr>
              <w:t>non residential</w:t>
            </w:r>
            <w:proofErr w:type="spellEnd"/>
            <w:r w:rsidRPr="004F3C66">
              <w:rPr>
                <w:rFonts w:ascii="Calibri" w:eastAsia="Times New Roman" w:hAnsi="Calibri" w:cs="Calibri"/>
                <w:b/>
                <w:bCs/>
                <w:lang w:eastAsia="en-IN" w:bidi="gu-IN"/>
              </w:rPr>
              <w:t xml:space="preserve"> buildings).</w:t>
            </w:r>
          </w:p>
        </w:tc>
      </w:tr>
      <w:tr w:rsidR="004F3C66" w:rsidRPr="004F3C66" w14:paraId="07675FB6" w14:textId="77777777" w:rsidTr="004F3C66">
        <w:trPr>
          <w:trHeight w:val="300"/>
        </w:trPr>
        <w:tc>
          <w:tcPr>
            <w:tcW w:w="660" w:type="dxa"/>
            <w:tcBorders>
              <w:top w:val="nil"/>
              <w:left w:val="nil"/>
              <w:bottom w:val="nil"/>
              <w:right w:val="nil"/>
            </w:tcBorders>
            <w:shd w:val="clear" w:color="auto" w:fill="auto"/>
            <w:noWrap/>
            <w:hideMark/>
          </w:tcPr>
          <w:p w14:paraId="4F43E050" w14:textId="77777777" w:rsidR="004F3C66" w:rsidRPr="004F3C66" w:rsidRDefault="004F3C66" w:rsidP="004F3C66">
            <w:pPr>
              <w:spacing w:after="0" w:line="240" w:lineRule="auto"/>
              <w:jc w:val="both"/>
              <w:rPr>
                <w:rFonts w:ascii="Calibri" w:eastAsia="Times New Roman" w:hAnsi="Calibri" w:cs="Calibri"/>
                <w:b/>
                <w:bCs/>
                <w:lang w:eastAsia="en-IN" w:bidi="gu-IN"/>
              </w:rPr>
            </w:pPr>
          </w:p>
        </w:tc>
        <w:tc>
          <w:tcPr>
            <w:tcW w:w="280" w:type="dxa"/>
            <w:tcBorders>
              <w:top w:val="nil"/>
              <w:left w:val="nil"/>
              <w:bottom w:val="nil"/>
              <w:right w:val="nil"/>
            </w:tcBorders>
            <w:shd w:val="clear" w:color="auto" w:fill="auto"/>
            <w:noWrap/>
            <w:hideMark/>
          </w:tcPr>
          <w:p w14:paraId="7A014163"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1D367B7D" w14:textId="77777777"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On switch board</w:t>
            </w:r>
          </w:p>
        </w:tc>
        <w:tc>
          <w:tcPr>
            <w:tcW w:w="820" w:type="dxa"/>
            <w:tcBorders>
              <w:top w:val="nil"/>
              <w:left w:val="nil"/>
              <w:bottom w:val="nil"/>
              <w:right w:val="nil"/>
            </w:tcBorders>
            <w:shd w:val="clear" w:color="auto" w:fill="auto"/>
            <w:hideMark/>
          </w:tcPr>
          <w:p w14:paraId="4E2C1C16" w14:textId="77777777" w:rsidR="004F3C66" w:rsidRPr="004F3C66" w:rsidRDefault="004F3C66" w:rsidP="004F3C66">
            <w:pPr>
              <w:spacing w:after="0" w:line="240" w:lineRule="auto"/>
              <w:jc w:val="both"/>
              <w:rPr>
                <w:rFonts w:ascii="Calibri" w:eastAsia="Times New Roman" w:hAnsi="Calibri" w:cs="Calibri"/>
                <w:b/>
                <w:bCs/>
                <w:lang w:eastAsia="en-IN" w:bidi="gu-IN"/>
              </w:rPr>
            </w:pPr>
          </w:p>
        </w:tc>
        <w:tc>
          <w:tcPr>
            <w:tcW w:w="820" w:type="dxa"/>
            <w:tcBorders>
              <w:top w:val="nil"/>
              <w:left w:val="nil"/>
              <w:bottom w:val="nil"/>
              <w:right w:val="nil"/>
            </w:tcBorders>
            <w:shd w:val="clear" w:color="auto" w:fill="auto"/>
            <w:hideMark/>
          </w:tcPr>
          <w:p w14:paraId="0D3E623E"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2D4BADBB"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4B54A42B"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092AD92B"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4BDA0E67"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6CCD891A" w14:textId="77777777" w:rsidTr="004F3C66">
        <w:trPr>
          <w:trHeight w:val="900"/>
        </w:trPr>
        <w:tc>
          <w:tcPr>
            <w:tcW w:w="660" w:type="dxa"/>
            <w:tcBorders>
              <w:top w:val="nil"/>
              <w:left w:val="nil"/>
              <w:bottom w:val="nil"/>
              <w:right w:val="nil"/>
            </w:tcBorders>
            <w:shd w:val="clear" w:color="auto" w:fill="auto"/>
            <w:noWrap/>
            <w:hideMark/>
          </w:tcPr>
          <w:p w14:paraId="23CF77E0"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69368D09"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This item may be taken for light plug points on board in Labour Shed, Sentry cum switch room, Male / Female Lavatory Block, Tiffin Room / Canteen Building, Public Convenience, Pump Room etc. along with renovation work is required w.r.t. present condition.</w:t>
            </w:r>
          </w:p>
        </w:tc>
      </w:tr>
      <w:tr w:rsidR="004F3C66" w:rsidRPr="004F3C66" w14:paraId="0D6BF9C7" w14:textId="77777777" w:rsidTr="004F3C66">
        <w:trPr>
          <w:trHeight w:val="300"/>
        </w:trPr>
        <w:tc>
          <w:tcPr>
            <w:tcW w:w="660" w:type="dxa"/>
            <w:tcBorders>
              <w:top w:val="nil"/>
              <w:left w:val="nil"/>
              <w:bottom w:val="nil"/>
              <w:right w:val="nil"/>
            </w:tcBorders>
            <w:shd w:val="clear" w:color="auto" w:fill="auto"/>
            <w:noWrap/>
            <w:hideMark/>
          </w:tcPr>
          <w:p w14:paraId="2411ADCC"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55452E9E"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5A1A567D"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3F74D340" w14:textId="77777777" w:rsidR="004F3C66" w:rsidRPr="004F3C66" w:rsidRDefault="004F3C66" w:rsidP="004F3C66">
            <w:pPr>
              <w:spacing w:after="0" w:line="240" w:lineRule="auto"/>
              <w:jc w:val="right"/>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7FD90FEB" w14:textId="77777777" w:rsidR="004F3C66" w:rsidRPr="004F3C66" w:rsidRDefault="004F3C66" w:rsidP="004F3C66">
            <w:pPr>
              <w:spacing w:after="0" w:line="240" w:lineRule="auto"/>
              <w:jc w:val="right"/>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4544AA20" w14:textId="77777777" w:rsidR="004F3C66" w:rsidRPr="004F3C66" w:rsidRDefault="004F3C66" w:rsidP="004F3C66">
            <w:pPr>
              <w:spacing w:after="0" w:line="240" w:lineRule="auto"/>
              <w:jc w:val="right"/>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763F5BEC" w14:textId="77777777" w:rsidR="004F3C66" w:rsidRPr="004F3C66" w:rsidRDefault="004F3C66" w:rsidP="004F3C66">
            <w:pPr>
              <w:spacing w:after="0" w:line="240" w:lineRule="auto"/>
              <w:jc w:val="right"/>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77B665D1" w14:textId="77777777" w:rsidR="004F3C66" w:rsidRPr="004F3C66" w:rsidRDefault="004F3C66" w:rsidP="004F3C66">
            <w:pPr>
              <w:spacing w:after="0" w:line="240" w:lineRule="auto"/>
              <w:jc w:val="right"/>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2B6CF126"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11953667" w14:textId="77777777" w:rsidTr="004F3C66">
        <w:trPr>
          <w:trHeight w:val="300"/>
        </w:trPr>
        <w:tc>
          <w:tcPr>
            <w:tcW w:w="660" w:type="dxa"/>
            <w:tcBorders>
              <w:top w:val="nil"/>
              <w:left w:val="nil"/>
              <w:bottom w:val="nil"/>
              <w:right w:val="nil"/>
            </w:tcBorders>
            <w:shd w:val="clear" w:color="auto" w:fill="auto"/>
            <w:noWrap/>
            <w:hideMark/>
          </w:tcPr>
          <w:p w14:paraId="0259F8E6"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280" w:type="dxa"/>
            <w:tcBorders>
              <w:top w:val="nil"/>
              <w:left w:val="nil"/>
              <w:bottom w:val="nil"/>
              <w:right w:val="nil"/>
            </w:tcBorders>
            <w:shd w:val="clear" w:color="auto" w:fill="auto"/>
            <w:noWrap/>
            <w:hideMark/>
          </w:tcPr>
          <w:p w14:paraId="50AE4C78"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49B88B49"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47C44B62"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508CBC9A"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422C3D28"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3632FFDF"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5D8EEDC5"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4F447DA6"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34A7576F" w14:textId="77777777" w:rsidTr="004F3C66">
        <w:trPr>
          <w:trHeight w:val="1605"/>
        </w:trPr>
        <w:tc>
          <w:tcPr>
            <w:tcW w:w="660" w:type="dxa"/>
            <w:tcBorders>
              <w:top w:val="nil"/>
              <w:left w:val="nil"/>
              <w:bottom w:val="nil"/>
              <w:right w:val="nil"/>
            </w:tcBorders>
            <w:shd w:val="clear" w:color="auto" w:fill="auto"/>
            <w:noWrap/>
            <w:hideMark/>
          </w:tcPr>
          <w:p w14:paraId="2454D2E1"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lastRenderedPageBreak/>
              <w:t>8</w:t>
            </w:r>
          </w:p>
        </w:tc>
        <w:tc>
          <w:tcPr>
            <w:tcW w:w="9000" w:type="dxa"/>
            <w:gridSpan w:val="8"/>
            <w:tcBorders>
              <w:top w:val="nil"/>
              <w:left w:val="nil"/>
              <w:bottom w:val="nil"/>
              <w:right w:val="nil"/>
            </w:tcBorders>
            <w:shd w:val="clear" w:color="auto" w:fill="auto"/>
            <w:hideMark/>
          </w:tcPr>
          <w:p w14:paraId="652AC3D3" w14:textId="77777777"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Supplying and fixing metal box of 180mm X 100mm X 60mm deep (nominal size) on surface or in recess with suitable size of phenolic laminated sheet cover in front including providing and fixing 6 pin 5/6 &amp; 15/16 A socket outlet and 15/16 A piano type switch, connections, painting etc. as required.</w:t>
            </w:r>
          </w:p>
        </w:tc>
      </w:tr>
      <w:tr w:rsidR="004F3C66" w:rsidRPr="004F3C66" w14:paraId="375D1443" w14:textId="77777777" w:rsidTr="004F3C66">
        <w:trPr>
          <w:trHeight w:val="300"/>
        </w:trPr>
        <w:tc>
          <w:tcPr>
            <w:tcW w:w="660" w:type="dxa"/>
            <w:tcBorders>
              <w:top w:val="nil"/>
              <w:left w:val="nil"/>
              <w:bottom w:val="nil"/>
              <w:right w:val="nil"/>
            </w:tcBorders>
            <w:shd w:val="clear" w:color="auto" w:fill="auto"/>
            <w:noWrap/>
            <w:hideMark/>
          </w:tcPr>
          <w:p w14:paraId="12D218BD" w14:textId="77777777" w:rsidR="004F3C66" w:rsidRPr="004F3C66" w:rsidRDefault="004F3C66" w:rsidP="004F3C66">
            <w:pPr>
              <w:spacing w:after="0" w:line="240" w:lineRule="auto"/>
              <w:jc w:val="both"/>
              <w:rPr>
                <w:rFonts w:ascii="Calibri" w:eastAsia="Times New Roman" w:hAnsi="Calibri" w:cs="Calibri"/>
                <w:b/>
                <w:bCs/>
                <w:lang w:eastAsia="en-IN" w:bidi="gu-IN"/>
              </w:rPr>
            </w:pPr>
          </w:p>
        </w:tc>
        <w:tc>
          <w:tcPr>
            <w:tcW w:w="280" w:type="dxa"/>
            <w:tcBorders>
              <w:top w:val="nil"/>
              <w:left w:val="nil"/>
              <w:bottom w:val="nil"/>
              <w:right w:val="nil"/>
            </w:tcBorders>
            <w:shd w:val="clear" w:color="auto" w:fill="auto"/>
            <w:noWrap/>
            <w:hideMark/>
          </w:tcPr>
          <w:p w14:paraId="210BD537"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5DFF6E8E"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2B4113AE"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7A9CC8BC"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6BCDBBEC"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4EAF2EAA"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319E192F"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1938E95B"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0DCB9031" w14:textId="77777777" w:rsidTr="004F3C66">
        <w:trPr>
          <w:trHeight w:val="885"/>
        </w:trPr>
        <w:tc>
          <w:tcPr>
            <w:tcW w:w="660" w:type="dxa"/>
            <w:tcBorders>
              <w:top w:val="nil"/>
              <w:left w:val="nil"/>
              <w:bottom w:val="nil"/>
              <w:right w:val="nil"/>
            </w:tcBorders>
            <w:shd w:val="clear" w:color="auto" w:fill="auto"/>
            <w:noWrap/>
            <w:hideMark/>
          </w:tcPr>
          <w:p w14:paraId="08DF1DC4"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7285B05B"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This item may be taken for power plug points in Labour Shed, Sentry cum switch room, Male / Female Lavatory Block, Tiffin Room / Canteen Building, Public Convenience, Pump Room etc if required. along with renovation work is required w.r.t. present condition.</w:t>
            </w:r>
          </w:p>
        </w:tc>
      </w:tr>
      <w:tr w:rsidR="004F3C66" w:rsidRPr="004F3C66" w14:paraId="5AACA513" w14:textId="77777777" w:rsidTr="004F3C66">
        <w:trPr>
          <w:trHeight w:val="300"/>
        </w:trPr>
        <w:tc>
          <w:tcPr>
            <w:tcW w:w="660" w:type="dxa"/>
            <w:tcBorders>
              <w:top w:val="nil"/>
              <w:left w:val="nil"/>
              <w:bottom w:val="nil"/>
              <w:right w:val="nil"/>
            </w:tcBorders>
            <w:shd w:val="clear" w:color="auto" w:fill="auto"/>
            <w:noWrap/>
            <w:hideMark/>
          </w:tcPr>
          <w:p w14:paraId="55676877"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7B1F6DB3"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7FC06F60"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147D9FC0" w14:textId="77777777" w:rsidR="004F3C66" w:rsidRPr="004F3C66" w:rsidRDefault="004F3C66" w:rsidP="004F3C66">
            <w:pPr>
              <w:spacing w:after="0" w:line="240" w:lineRule="auto"/>
              <w:jc w:val="right"/>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3266558D" w14:textId="77777777" w:rsidR="004F3C66" w:rsidRPr="004F3C66" w:rsidRDefault="004F3C66" w:rsidP="004F3C66">
            <w:pPr>
              <w:spacing w:after="0" w:line="240" w:lineRule="auto"/>
              <w:jc w:val="right"/>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1AECE308" w14:textId="77777777" w:rsidR="004F3C66" w:rsidRPr="004F3C66" w:rsidRDefault="004F3C66" w:rsidP="004F3C66">
            <w:pPr>
              <w:spacing w:after="0" w:line="240" w:lineRule="auto"/>
              <w:jc w:val="right"/>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0CCE7776" w14:textId="77777777" w:rsidR="004F3C66" w:rsidRPr="004F3C66" w:rsidRDefault="004F3C66" w:rsidP="004F3C66">
            <w:pPr>
              <w:spacing w:after="0" w:line="240" w:lineRule="auto"/>
              <w:jc w:val="right"/>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67C99D44" w14:textId="77777777" w:rsidR="004F3C66" w:rsidRPr="004F3C66" w:rsidRDefault="004F3C66" w:rsidP="004F3C66">
            <w:pPr>
              <w:spacing w:after="0" w:line="240" w:lineRule="auto"/>
              <w:jc w:val="right"/>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3CA32AC5"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03F8FC92" w14:textId="77777777" w:rsidTr="004F3C66">
        <w:trPr>
          <w:trHeight w:val="945"/>
        </w:trPr>
        <w:tc>
          <w:tcPr>
            <w:tcW w:w="660" w:type="dxa"/>
            <w:tcBorders>
              <w:top w:val="nil"/>
              <w:left w:val="nil"/>
              <w:bottom w:val="nil"/>
              <w:right w:val="nil"/>
            </w:tcBorders>
            <w:shd w:val="clear" w:color="auto" w:fill="auto"/>
            <w:noWrap/>
            <w:hideMark/>
          </w:tcPr>
          <w:p w14:paraId="2C45BE1E"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9</w:t>
            </w:r>
          </w:p>
        </w:tc>
        <w:tc>
          <w:tcPr>
            <w:tcW w:w="9000" w:type="dxa"/>
            <w:gridSpan w:val="8"/>
            <w:tcBorders>
              <w:top w:val="nil"/>
              <w:left w:val="nil"/>
              <w:bottom w:val="nil"/>
              <w:right w:val="nil"/>
            </w:tcBorders>
            <w:shd w:val="clear" w:color="auto" w:fill="auto"/>
            <w:hideMark/>
          </w:tcPr>
          <w:p w14:paraId="0A9B542D" w14:textId="77777777"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 xml:space="preserve">Wiring for circuit/ submain wiring </w:t>
            </w:r>
            <w:proofErr w:type="spellStart"/>
            <w:r w:rsidRPr="004F3C66">
              <w:rPr>
                <w:rFonts w:ascii="Calibri" w:eastAsia="Times New Roman" w:hAnsi="Calibri" w:cs="Calibri"/>
                <w:b/>
                <w:bCs/>
                <w:lang w:eastAsia="en-IN" w:bidi="gu-IN"/>
              </w:rPr>
              <w:t>alongwith</w:t>
            </w:r>
            <w:proofErr w:type="spellEnd"/>
            <w:r w:rsidRPr="004F3C66">
              <w:rPr>
                <w:rFonts w:ascii="Calibri" w:eastAsia="Times New Roman" w:hAnsi="Calibri" w:cs="Calibri"/>
                <w:b/>
                <w:bCs/>
                <w:lang w:eastAsia="en-IN" w:bidi="gu-IN"/>
              </w:rPr>
              <w:t xml:space="preserve"> earth wire with the following sizes of FR PVC insulated copper conductor, single core cable in surface/ recessed medium class PVC conduit as required</w:t>
            </w:r>
          </w:p>
        </w:tc>
      </w:tr>
      <w:tr w:rsidR="004F3C66" w:rsidRPr="004F3C66" w14:paraId="2469978D" w14:textId="77777777" w:rsidTr="004F3C66">
        <w:trPr>
          <w:trHeight w:val="300"/>
        </w:trPr>
        <w:tc>
          <w:tcPr>
            <w:tcW w:w="660" w:type="dxa"/>
            <w:tcBorders>
              <w:top w:val="nil"/>
              <w:left w:val="nil"/>
              <w:bottom w:val="nil"/>
              <w:right w:val="nil"/>
            </w:tcBorders>
            <w:shd w:val="clear" w:color="auto" w:fill="auto"/>
            <w:noWrap/>
            <w:hideMark/>
          </w:tcPr>
          <w:p w14:paraId="01FE25B0"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9.1</w:t>
            </w:r>
          </w:p>
        </w:tc>
        <w:tc>
          <w:tcPr>
            <w:tcW w:w="3960" w:type="dxa"/>
            <w:gridSpan w:val="2"/>
            <w:tcBorders>
              <w:top w:val="nil"/>
              <w:left w:val="nil"/>
              <w:bottom w:val="nil"/>
              <w:right w:val="nil"/>
            </w:tcBorders>
            <w:shd w:val="clear" w:color="auto" w:fill="auto"/>
            <w:hideMark/>
          </w:tcPr>
          <w:p w14:paraId="0DF890B4" w14:textId="77777777" w:rsidR="004F3C66" w:rsidRPr="004F3C66" w:rsidRDefault="004F3C66" w:rsidP="004F3C66">
            <w:pPr>
              <w:spacing w:after="0" w:line="240" w:lineRule="auto"/>
              <w:rPr>
                <w:rFonts w:ascii="Calibri" w:eastAsia="Times New Roman" w:hAnsi="Calibri" w:cs="Calibri"/>
                <w:b/>
                <w:bCs/>
                <w:lang w:eastAsia="en-IN" w:bidi="gu-IN"/>
              </w:rPr>
            </w:pPr>
            <w:r w:rsidRPr="004F3C66">
              <w:rPr>
                <w:rFonts w:ascii="Calibri" w:eastAsia="Times New Roman" w:hAnsi="Calibri" w:cs="Calibri"/>
                <w:b/>
                <w:bCs/>
                <w:lang w:eastAsia="en-IN" w:bidi="gu-IN"/>
              </w:rPr>
              <w:t>4 X 4 sq. mm + 2 X 4 sq. mm earth wire</w:t>
            </w:r>
          </w:p>
        </w:tc>
        <w:tc>
          <w:tcPr>
            <w:tcW w:w="820" w:type="dxa"/>
            <w:tcBorders>
              <w:top w:val="nil"/>
              <w:left w:val="nil"/>
              <w:bottom w:val="nil"/>
              <w:right w:val="nil"/>
            </w:tcBorders>
            <w:shd w:val="clear" w:color="auto" w:fill="auto"/>
            <w:hideMark/>
          </w:tcPr>
          <w:p w14:paraId="13D412FA" w14:textId="77777777" w:rsidR="004F3C66" w:rsidRPr="004F3C66" w:rsidRDefault="004F3C66" w:rsidP="004F3C66">
            <w:pPr>
              <w:spacing w:after="0" w:line="240" w:lineRule="auto"/>
              <w:rPr>
                <w:rFonts w:ascii="Calibri" w:eastAsia="Times New Roman" w:hAnsi="Calibri" w:cs="Calibri"/>
                <w:b/>
                <w:bCs/>
                <w:lang w:eastAsia="en-IN" w:bidi="gu-IN"/>
              </w:rPr>
            </w:pPr>
          </w:p>
        </w:tc>
        <w:tc>
          <w:tcPr>
            <w:tcW w:w="820" w:type="dxa"/>
            <w:tcBorders>
              <w:top w:val="nil"/>
              <w:left w:val="nil"/>
              <w:bottom w:val="nil"/>
              <w:right w:val="nil"/>
            </w:tcBorders>
            <w:shd w:val="clear" w:color="auto" w:fill="auto"/>
            <w:hideMark/>
          </w:tcPr>
          <w:p w14:paraId="49E8B32C"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7F2E7B38"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353A0430"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0DBF6E32"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03F335F5"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2150DD8E" w14:textId="77777777" w:rsidTr="004F3C66">
        <w:trPr>
          <w:trHeight w:val="300"/>
        </w:trPr>
        <w:tc>
          <w:tcPr>
            <w:tcW w:w="660" w:type="dxa"/>
            <w:tcBorders>
              <w:top w:val="nil"/>
              <w:left w:val="nil"/>
              <w:bottom w:val="nil"/>
              <w:right w:val="nil"/>
            </w:tcBorders>
            <w:shd w:val="clear" w:color="auto" w:fill="auto"/>
            <w:noWrap/>
            <w:hideMark/>
          </w:tcPr>
          <w:p w14:paraId="01E7C1C3"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9.2</w:t>
            </w:r>
          </w:p>
        </w:tc>
        <w:tc>
          <w:tcPr>
            <w:tcW w:w="3960" w:type="dxa"/>
            <w:gridSpan w:val="2"/>
            <w:tcBorders>
              <w:top w:val="nil"/>
              <w:left w:val="nil"/>
              <w:bottom w:val="nil"/>
              <w:right w:val="nil"/>
            </w:tcBorders>
            <w:shd w:val="clear" w:color="auto" w:fill="auto"/>
            <w:hideMark/>
          </w:tcPr>
          <w:p w14:paraId="3300F888" w14:textId="77777777" w:rsidR="004F3C66" w:rsidRPr="004F3C66" w:rsidRDefault="004F3C66" w:rsidP="004F3C66">
            <w:pPr>
              <w:spacing w:after="0" w:line="240" w:lineRule="auto"/>
              <w:rPr>
                <w:rFonts w:ascii="Calibri" w:eastAsia="Times New Roman" w:hAnsi="Calibri" w:cs="Calibri"/>
                <w:b/>
                <w:bCs/>
                <w:lang w:eastAsia="en-IN" w:bidi="gu-IN"/>
              </w:rPr>
            </w:pPr>
            <w:r w:rsidRPr="004F3C66">
              <w:rPr>
                <w:rFonts w:ascii="Calibri" w:eastAsia="Times New Roman" w:hAnsi="Calibri" w:cs="Calibri"/>
                <w:b/>
                <w:bCs/>
                <w:lang w:eastAsia="en-IN" w:bidi="gu-IN"/>
              </w:rPr>
              <w:t>4 X 2.5 sq. mm + 2 X 2.5 sq. mm earth wire</w:t>
            </w:r>
          </w:p>
        </w:tc>
        <w:tc>
          <w:tcPr>
            <w:tcW w:w="820" w:type="dxa"/>
            <w:tcBorders>
              <w:top w:val="nil"/>
              <w:left w:val="nil"/>
              <w:bottom w:val="nil"/>
              <w:right w:val="nil"/>
            </w:tcBorders>
            <w:shd w:val="clear" w:color="auto" w:fill="auto"/>
            <w:hideMark/>
          </w:tcPr>
          <w:p w14:paraId="474B5712" w14:textId="77777777" w:rsidR="004F3C66" w:rsidRPr="004F3C66" w:rsidRDefault="004F3C66" w:rsidP="004F3C66">
            <w:pPr>
              <w:spacing w:after="0" w:line="240" w:lineRule="auto"/>
              <w:rPr>
                <w:rFonts w:ascii="Calibri" w:eastAsia="Times New Roman" w:hAnsi="Calibri" w:cs="Calibri"/>
                <w:b/>
                <w:bCs/>
                <w:lang w:eastAsia="en-IN" w:bidi="gu-IN"/>
              </w:rPr>
            </w:pPr>
          </w:p>
        </w:tc>
        <w:tc>
          <w:tcPr>
            <w:tcW w:w="820" w:type="dxa"/>
            <w:tcBorders>
              <w:top w:val="nil"/>
              <w:left w:val="nil"/>
              <w:bottom w:val="nil"/>
              <w:right w:val="nil"/>
            </w:tcBorders>
            <w:shd w:val="clear" w:color="auto" w:fill="auto"/>
            <w:hideMark/>
          </w:tcPr>
          <w:p w14:paraId="305819F8"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3EE8FD0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0B410A9C"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5940B433"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224DE4D7"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03E2D6AC" w14:textId="77777777" w:rsidTr="004F3C66">
        <w:trPr>
          <w:trHeight w:val="300"/>
        </w:trPr>
        <w:tc>
          <w:tcPr>
            <w:tcW w:w="660" w:type="dxa"/>
            <w:tcBorders>
              <w:top w:val="nil"/>
              <w:left w:val="nil"/>
              <w:bottom w:val="nil"/>
              <w:right w:val="nil"/>
            </w:tcBorders>
            <w:shd w:val="clear" w:color="auto" w:fill="auto"/>
            <w:noWrap/>
            <w:hideMark/>
          </w:tcPr>
          <w:p w14:paraId="36505512"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9.3</w:t>
            </w:r>
          </w:p>
        </w:tc>
        <w:tc>
          <w:tcPr>
            <w:tcW w:w="3960" w:type="dxa"/>
            <w:gridSpan w:val="2"/>
            <w:tcBorders>
              <w:top w:val="nil"/>
              <w:left w:val="nil"/>
              <w:bottom w:val="nil"/>
              <w:right w:val="nil"/>
            </w:tcBorders>
            <w:shd w:val="clear" w:color="auto" w:fill="auto"/>
            <w:hideMark/>
          </w:tcPr>
          <w:p w14:paraId="42DC6E21" w14:textId="77777777" w:rsidR="004F3C66" w:rsidRPr="004F3C66" w:rsidRDefault="004F3C66" w:rsidP="004F3C66">
            <w:pPr>
              <w:spacing w:after="0" w:line="240" w:lineRule="auto"/>
              <w:rPr>
                <w:rFonts w:ascii="Calibri" w:eastAsia="Times New Roman" w:hAnsi="Calibri" w:cs="Calibri"/>
                <w:b/>
                <w:bCs/>
                <w:lang w:eastAsia="en-IN" w:bidi="gu-IN"/>
              </w:rPr>
            </w:pPr>
            <w:r w:rsidRPr="004F3C66">
              <w:rPr>
                <w:rFonts w:ascii="Calibri" w:eastAsia="Times New Roman" w:hAnsi="Calibri" w:cs="Calibri"/>
                <w:b/>
                <w:bCs/>
                <w:lang w:eastAsia="en-IN" w:bidi="gu-IN"/>
              </w:rPr>
              <w:t>2 X 4 sq. mm + 1 X 4 sq. mm earth wire</w:t>
            </w:r>
          </w:p>
        </w:tc>
        <w:tc>
          <w:tcPr>
            <w:tcW w:w="820" w:type="dxa"/>
            <w:tcBorders>
              <w:top w:val="nil"/>
              <w:left w:val="nil"/>
              <w:bottom w:val="nil"/>
              <w:right w:val="nil"/>
            </w:tcBorders>
            <w:shd w:val="clear" w:color="auto" w:fill="auto"/>
            <w:hideMark/>
          </w:tcPr>
          <w:p w14:paraId="1D79B29F" w14:textId="77777777" w:rsidR="004F3C66" w:rsidRPr="004F3C66" w:rsidRDefault="004F3C66" w:rsidP="004F3C66">
            <w:pPr>
              <w:spacing w:after="0" w:line="240" w:lineRule="auto"/>
              <w:rPr>
                <w:rFonts w:ascii="Calibri" w:eastAsia="Times New Roman" w:hAnsi="Calibri" w:cs="Calibri"/>
                <w:b/>
                <w:bCs/>
                <w:lang w:eastAsia="en-IN" w:bidi="gu-IN"/>
              </w:rPr>
            </w:pPr>
          </w:p>
        </w:tc>
        <w:tc>
          <w:tcPr>
            <w:tcW w:w="820" w:type="dxa"/>
            <w:tcBorders>
              <w:top w:val="nil"/>
              <w:left w:val="nil"/>
              <w:bottom w:val="nil"/>
              <w:right w:val="nil"/>
            </w:tcBorders>
            <w:shd w:val="clear" w:color="auto" w:fill="auto"/>
            <w:hideMark/>
          </w:tcPr>
          <w:p w14:paraId="60C62DF0"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2DDD4886"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1D340B95"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70AD10DE"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3A6D0843"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7FC529B1" w14:textId="77777777" w:rsidTr="004F3C66">
        <w:trPr>
          <w:trHeight w:val="300"/>
        </w:trPr>
        <w:tc>
          <w:tcPr>
            <w:tcW w:w="660" w:type="dxa"/>
            <w:tcBorders>
              <w:top w:val="nil"/>
              <w:left w:val="nil"/>
              <w:bottom w:val="nil"/>
              <w:right w:val="nil"/>
            </w:tcBorders>
            <w:shd w:val="clear" w:color="auto" w:fill="auto"/>
            <w:noWrap/>
            <w:hideMark/>
          </w:tcPr>
          <w:p w14:paraId="30524047"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9.4</w:t>
            </w:r>
          </w:p>
        </w:tc>
        <w:tc>
          <w:tcPr>
            <w:tcW w:w="3960" w:type="dxa"/>
            <w:gridSpan w:val="2"/>
            <w:tcBorders>
              <w:top w:val="nil"/>
              <w:left w:val="nil"/>
              <w:bottom w:val="nil"/>
              <w:right w:val="nil"/>
            </w:tcBorders>
            <w:shd w:val="clear" w:color="auto" w:fill="auto"/>
            <w:hideMark/>
          </w:tcPr>
          <w:p w14:paraId="5E78BBAF" w14:textId="77777777" w:rsidR="004F3C66" w:rsidRPr="004F3C66" w:rsidRDefault="004F3C66" w:rsidP="004F3C66">
            <w:pPr>
              <w:spacing w:after="0" w:line="240" w:lineRule="auto"/>
              <w:rPr>
                <w:rFonts w:ascii="Calibri" w:eastAsia="Times New Roman" w:hAnsi="Calibri" w:cs="Calibri"/>
                <w:b/>
                <w:bCs/>
                <w:lang w:eastAsia="en-IN" w:bidi="gu-IN"/>
              </w:rPr>
            </w:pPr>
            <w:r w:rsidRPr="004F3C66">
              <w:rPr>
                <w:rFonts w:ascii="Calibri" w:eastAsia="Times New Roman" w:hAnsi="Calibri" w:cs="Calibri"/>
                <w:b/>
                <w:bCs/>
                <w:lang w:eastAsia="en-IN" w:bidi="gu-IN"/>
              </w:rPr>
              <w:t>2 X 2.5 sq. mm + 1 X 2.5 sq. mm earth wire</w:t>
            </w:r>
          </w:p>
        </w:tc>
        <w:tc>
          <w:tcPr>
            <w:tcW w:w="820" w:type="dxa"/>
            <w:tcBorders>
              <w:top w:val="nil"/>
              <w:left w:val="nil"/>
              <w:bottom w:val="nil"/>
              <w:right w:val="nil"/>
            </w:tcBorders>
            <w:shd w:val="clear" w:color="auto" w:fill="auto"/>
            <w:hideMark/>
          </w:tcPr>
          <w:p w14:paraId="58C504E2" w14:textId="77777777" w:rsidR="004F3C66" w:rsidRPr="004F3C66" w:rsidRDefault="004F3C66" w:rsidP="004F3C66">
            <w:pPr>
              <w:spacing w:after="0" w:line="240" w:lineRule="auto"/>
              <w:rPr>
                <w:rFonts w:ascii="Calibri" w:eastAsia="Times New Roman" w:hAnsi="Calibri" w:cs="Calibri"/>
                <w:b/>
                <w:bCs/>
                <w:lang w:eastAsia="en-IN" w:bidi="gu-IN"/>
              </w:rPr>
            </w:pPr>
          </w:p>
        </w:tc>
        <w:tc>
          <w:tcPr>
            <w:tcW w:w="820" w:type="dxa"/>
            <w:tcBorders>
              <w:top w:val="nil"/>
              <w:left w:val="nil"/>
              <w:bottom w:val="nil"/>
              <w:right w:val="nil"/>
            </w:tcBorders>
            <w:shd w:val="clear" w:color="auto" w:fill="auto"/>
            <w:hideMark/>
          </w:tcPr>
          <w:p w14:paraId="195949EA"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11755A7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5E1D6E5C"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2A1FB06A"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1CBFA90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619F61CA" w14:textId="77777777" w:rsidTr="004F3C66">
        <w:trPr>
          <w:trHeight w:val="300"/>
        </w:trPr>
        <w:tc>
          <w:tcPr>
            <w:tcW w:w="660" w:type="dxa"/>
            <w:tcBorders>
              <w:top w:val="nil"/>
              <w:left w:val="nil"/>
              <w:bottom w:val="nil"/>
              <w:right w:val="nil"/>
            </w:tcBorders>
            <w:shd w:val="clear" w:color="auto" w:fill="auto"/>
            <w:noWrap/>
            <w:hideMark/>
          </w:tcPr>
          <w:p w14:paraId="49DD6090"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280" w:type="dxa"/>
            <w:tcBorders>
              <w:top w:val="nil"/>
              <w:left w:val="nil"/>
              <w:bottom w:val="nil"/>
              <w:right w:val="nil"/>
            </w:tcBorders>
            <w:shd w:val="clear" w:color="auto" w:fill="auto"/>
            <w:noWrap/>
            <w:hideMark/>
          </w:tcPr>
          <w:p w14:paraId="4CCE587E"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2325ADFF"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7790C967"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088B7659"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6947E69B"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0666C3F2"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2F77C327"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20867767"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0AE4439F" w14:textId="77777777" w:rsidTr="004F3C66">
        <w:trPr>
          <w:trHeight w:val="870"/>
        </w:trPr>
        <w:tc>
          <w:tcPr>
            <w:tcW w:w="660" w:type="dxa"/>
            <w:tcBorders>
              <w:top w:val="nil"/>
              <w:left w:val="nil"/>
              <w:bottom w:val="nil"/>
              <w:right w:val="nil"/>
            </w:tcBorders>
            <w:shd w:val="clear" w:color="auto" w:fill="auto"/>
            <w:noWrap/>
            <w:hideMark/>
          </w:tcPr>
          <w:p w14:paraId="3A776524"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116FD8FE" w14:textId="70544431"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This item may be taken for Sub-main a</w:t>
            </w:r>
            <w:r w:rsidR="0073796E">
              <w:rPr>
                <w:rFonts w:ascii="Arial" w:eastAsia="Times New Roman" w:hAnsi="Arial" w:cs="Arial"/>
                <w:sz w:val="20"/>
                <w:szCs w:val="20"/>
                <w:lang w:eastAsia="en-IN" w:bidi="gu-IN"/>
              </w:rPr>
              <w:t>nd Circuit wiring by way of tele</w:t>
            </w:r>
            <w:r w:rsidRPr="004F3C66">
              <w:rPr>
                <w:rFonts w:ascii="Arial" w:eastAsia="Times New Roman" w:hAnsi="Arial" w:cs="Arial"/>
                <w:sz w:val="20"/>
                <w:szCs w:val="20"/>
                <w:lang w:eastAsia="en-IN" w:bidi="gu-IN"/>
              </w:rPr>
              <w:t>scopic and looping manner in appropriate size of conduit to keep aesthetic look by minimum numbers of conduits run w.r.t. number of cables drawing capacity, current carr</w:t>
            </w:r>
            <w:r w:rsidR="0073796E">
              <w:rPr>
                <w:rFonts w:ascii="Arial" w:eastAsia="Times New Roman" w:hAnsi="Arial" w:cs="Arial"/>
                <w:sz w:val="20"/>
                <w:szCs w:val="20"/>
                <w:lang w:eastAsia="en-IN" w:bidi="gu-IN"/>
              </w:rPr>
              <w:t>y</w:t>
            </w:r>
            <w:r w:rsidRPr="004F3C66">
              <w:rPr>
                <w:rFonts w:ascii="Arial" w:eastAsia="Times New Roman" w:hAnsi="Arial" w:cs="Arial"/>
                <w:sz w:val="20"/>
                <w:szCs w:val="20"/>
                <w:lang w:eastAsia="en-IN" w:bidi="gu-IN"/>
              </w:rPr>
              <w:t>ing capacity and load etc.</w:t>
            </w:r>
          </w:p>
        </w:tc>
      </w:tr>
      <w:tr w:rsidR="004F3C66" w:rsidRPr="004F3C66" w14:paraId="27398B9F" w14:textId="77777777" w:rsidTr="004F3C66">
        <w:trPr>
          <w:trHeight w:val="300"/>
        </w:trPr>
        <w:tc>
          <w:tcPr>
            <w:tcW w:w="660" w:type="dxa"/>
            <w:tcBorders>
              <w:top w:val="nil"/>
              <w:left w:val="nil"/>
              <w:bottom w:val="nil"/>
              <w:right w:val="nil"/>
            </w:tcBorders>
            <w:shd w:val="clear" w:color="auto" w:fill="auto"/>
            <w:noWrap/>
            <w:hideMark/>
          </w:tcPr>
          <w:p w14:paraId="7202D8D7"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7245A524"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74DD4BCA"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68B16C02"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79896AA8"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27CD9862"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155BAA11"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78980612"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7B2DCDB5"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4AF2462F" w14:textId="77777777" w:rsidTr="004F3C66">
        <w:trPr>
          <w:trHeight w:val="1290"/>
        </w:trPr>
        <w:tc>
          <w:tcPr>
            <w:tcW w:w="660" w:type="dxa"/>
            <w:tcBorders>
              <w:top w:val="nil"/>
              <w:left w:val="nil"/>
              <w:bottom w:val="nil"/>
              <w:right w:val="nil"/>
            </w:tcBorders>
            <w:shd w:val="clear" w:color="auto" w:fill="auto"/>
            <w:noWrap/>
            <w:hideMark/>
          </w:tcPr>
          <w:p w14:paraId="65AE17C5"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10</w:t>
            </w:r>
          </w:p>
        </w:tc>
        <w:tc>
          <w:tcPr>
            <w:tcW w:w="9000" w:type="dxa"/>
            <w:gridSpan w:val="8"/>
            <w:tcBorders>
              <w:top w:val="nil"/>
              <w:left w:val="nil"/>
              <w:bottom w:val="nil"/>
              <w:right w:val="nil"/>
            </w:tcBorders>
            <w:shd w:val="clear" w:color="auto" w:fill="auto"/>
            <w:hideMark/>
          </w:tcPr>
          <w:p w14:paraId="62D2C591" w14:textId="77777777"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Supplying and fixing 4 way (4 + 12), Double door, horizontal type three pole and neutral, sheet steel, MCB distribution board, 415 V, on surface/ recess, complete with tinned copper bus bar, neutral bus bar, earth bar, din bar, interconnections, powder painted including earthing etc. as required. (But without MCB/RCCB/ Isolator)</w:t>
            </w:r>
          </w:p>
        </w:tc>
      </w:tr>
      <w:tr w:rsidR="004F3C66" w:rsidRPr="004F3C66" w14:paraId="59677086" w14:textId="77777777" w:rsidTr="004F3C66">
        <w:trPr>
          <w:trHeight w:val="300"/>
        </w:trPr>
        <w:tc>
          <w:tcPr>
            <w:tcW w:w="660" w:type="dxa"/>
            <w:tcBorders>
              <w:top w:val="nil"/>
              <w:left w:val="nil"/>
              <w:bottom w:val="nil"/>
              <w:right w:val="nil"/>
            </w:tcBorders>
            <w:shd w:val="clear" w:color="auto" w:fill="auto"/>
            <w:noWrap/>
            <w:hideMark/>
          </w:tcPr>
          <w:p w14:paraId="4B7B523D" w14:textId="77777777" w:rsidR="004F3C66" w:rsidRPr="004F3C66" w:rsidRDefault="004F3C66" w:rsidP="004F3C66">
            <w:pPr>
              <w:spacing w:after="0" w:line="240" w:lineRule="auto"/>
              <w:jc w:val="both"/>
              <w:rPr>
                <w:rFonts w:ascii="Calibri" w:eastAsia="Times New Roman" w:hAnsi="Calibri" w:cs="Calibri"/>
                <w:b/>
                <w:bCs/>
                <w:lang w:eastAsia="en-IN" w:bidi="gu-IN"/>
              </w:rPr>
            </w:pPr>
          </w:p>
        </w:tc>
        <w:tc>
          <w:tcPr>
            <w:tcW w:w="280" w:type="dxa"/>
            <w:tcBorders>
              <w:top w:val="nil"/>
              <w:left w:val="nil"/>
              <w:bottom w:val="nil"/>
              <w:right w:val="nil"/>
            </w:tcBorders>
            <w:shd w:val="clear" w:color="auto" w:fill="auto"/>
            <w:hideMark/>
          </w:tcPr>
          <w:p w14:paraId="550ECDD8"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33FBAF96"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598BD858"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64F7936A"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08DF357C"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76137FB4"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65171C4B"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42A5457C"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r>
      <w:tr w:rsidR="004F3C66" w:rsidRPr="004F3C66" w14:paraId="5918D977" w14:textId="77777777" w:rsidTr="004F3C66">
        <w:trPr>
          <w:trHeight w:val="345"/>
        </w:trPr>
        <w:tc>
          <w:tcPr>
            <w:tcW w:w="660" w:type="dxa"/>
            <w:tcBorders>
              <w:top w:val="nil"/>
              <w:left w:val="nil"/>
              <w:bottom w:val="nil"/>
              <w:right w:val="nil"/>
            </w:tcBorders>
            <w:shd w:val="clear" w:color="auto" w:fill="auto"/>
            <w:noWrap/>
            <w:hideMark/>
          </w:tcPr>
          <w:p w14:paraId="7054B3A5"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7C7CC184"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This item may be taken for Main Boards for depot office and Weighbridge.</w:t>
            </w:r>
          </w:p>
        </w:tc>
      </w:tr>
      <w:tr w:rsidR="004F3C66" w:rsidRPr="004F3C66" w14:paraId="7848703D" w14:textId="77777777" w:rsidTr="004F3C66">
        <w:trPr>
          <w:trHeight w:val="300"/>
        </w:trPr>
        <w:tc>
          <w:tcPr>
            <w:tcW w:w="660" w:type="dxa"/>
            <w:tcBorders>
              <w:top w:val="nil"/>
              <w:left w:val="nil"/>
              <w:bottom w:val="nil"/>
              <w:right w:val="nil"/>
            </w:tcBorders>
            <w:shd w:val="clear" w:color="auto" w:fill="auto"/>
            <w:noWrap/>
            <w:hideMark/>
          </w:tcPr>
          <w:p w14:paraId="295B9574"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39815A35"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326E7FA4"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54238EFE"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73318CFF"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4EFB13F6"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1139B1FE"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6D6E06C8"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310718A0"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093A0468" w14:textId="77777777" w:rsidTr="004F3C66">
        <w:trPr>
          <w:trHeight w:val="1290"/>
        </w:trPr>
        <w:tc>
          <w:tcPr>
            <w:tcW w:w="660" w:type="dxa"/>
            <w:tcBorders>
              <w:top w:val="nil"/>
              <w:left w:val="nil"/>
              <w:bottom w:val="nil"/>
              <w:right w:val="nil"/>
            </w:tcBorders>
            <w:shd w:val="clear" w:color="auto" w:fill="auto"/>
            <w:noWrap/>
            <w:hideMark/>
          </w:tcPr>
          <w:p w14:paraId="0E06C442"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11</w:t>
            </w:r>
          </w:p>
        </w:tc>
        <w:tc>
          <w:tcPr>
            <w:tcW w:w="9000" w:type="dxa"/>
            <w:gridSpan w:val="8"/>
            <w:tcBorders>
              <w:top w:val="nil"/>
              <w:left w:val="nil"/>
              <w:bottom w:val="nil"/>
              <w:right w:val="nil"/>
            </w:tcBorders>
            <w:shd w:val="clear" w:color="auto" w:fill="auto"/>
            <w:hideMark/>
          </w:tcPr>
          <w:p w14:paraId="34A3C143" w14:textId="77777777"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Supplying and fixing 8 way, Double door, single pole and neutral, sheet steel, MCB distribution board, 240 V, on surface/ recess, complete with tinned copper bus bar, neutral bus bar, earth bar, din bar, interconnections, powder painted including earthing etc. as required. (But without MCB/RCCB/Isolator)</w:t>
            </w:r>
          </w:p>
        </w:tc>
      </w:tr>
      <w:tr w:rsidR="004F3C66" w:rsidRPr="004F3C66" w14:paraId="5F7C63F7" w14:textId="77777777" w:rsidTr="004F3C66">
        <w:trPr>
          <w:trHeight w:val="300"/>
        </w:trPr>
        <w:tc>
          <w:tcPr>
            <w:tcW w:w="660" w:type="dxa"/>
            <w:tcBorders>
              <w:top w:val="nil"/>
              <w:left w:val="nil"/>
              <w:bottom w:val="nil"/>
              <w:right w:val="nil"/>
            </w:tcBorders>
            <w:shd w:val="clear" w:color="auto" w:fill="auto"/>
            <w:noWrap/>
            <w:hideMark/>
          </w:tcPr>
          <w:p w14:paraId="11C7ADD3" w14:textId="77777777" w:rsidR="004F3C66" w:rsidRPr="004F3C66" w:rsidRDefault="004F3C66" w:rsidP="004F3C66">
            <w:pPr>
              <w:spacing w:after="0" w:line="240" w:lineRule="auto"/>
              <w:jc w:val="both"/>
              <w:rPr>
                <w:rFonts w:ascii="Calibri" w:eastAsia="Times New Roman" w:hAnsi="Calibri" w:cs="Calibri"/>
                <w:b/>
                <w:bCs/>
                <w:lang w:eastAsia="en-IN" w:bidi="gu-IN"/>
              </w:rPr>
            </w:pPr>
          </w:p>
        </w:tc>
        <w:tc>
          <w:tcPr>
            <w:tcW w:w="280" w:type="dxa"/>
            <w:tcBorders>
              <w:top w:val="nil"/>
              <w:left w:val="nil"/>
              <w:bottom w:val="nil"/>
              <w:right w:val="nil"/>
            </w:tcBorders>
            <w:shd w:val="clear" w:color="auto" w:fill="auto"/>
            <w:noWrap/>
            <w:hideMark/>
          </w:tcPr>
          <w:p w14:paraId="3464394A"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03F6AA39"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28ECF41F"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255E1192"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24D4CC62"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12B183E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3F1CEBA9"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53899094"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70FCBB15" w14:textId="77777777" w:rsidTr="004F3C66">
        <w:trPr>
          <w:trHeight w:val="840"/>
        </w:trPr>
        <w:tc>
          <w:tcPr>
            <w:tcW w:w="660" w:type="dxa"/>
            <w:tcBorders>
              <w:top w:val="nil"/>
              <w:left w:val="nil"/>
              <w:bottom w:val="nil"/>
              <w:right w:val="nil"/>
            </w:tcBorders>
            <w:shd w:val="clear" w:color="auto" w:fill="auto"/>
            <w:noWrap/>
            <w:hideMark/>
          </w:tcPr>
          <w:p w14:paraId="4213F1A4"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122A0489"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This item may be taken for Main Board in Labour Shed, Sentry cum switch room, Male / Female Lavatory Block, Tiffin Room / Canteen Building, Public Convenience, Pump Room etc if required. along with renovation work is required w.r.t. present condition.</w:t>
            </w:r>
          </w:p>
        </w:tc>
      </w:tr>
      <w:tr w:rsidR="004F3C66" w:rsidRPr="004F3C66" w14:paraId="56B8E7A5" w14:textId="77777777" w:rsidTr="004F3C66">
        <w:trPr>
          <w:trHeight w:val="300"/>
        </w:trPr>
        <w:tc>
          <w:tcPr>
            <w:tcW w:w="660" w:type="dxa"/>
            <w:tcBorders>
              <w:top w:val="nil"/>
              <w:left w:val="nil"/>
              <w:bottom w:val="nil"/>
              <w:right w:val="nil"/>
            </w:tcBorders>
            <w:shd w:val="clear" w:color="auto" w:fill="auto"/>
            <w:noWrap/>
            <w:hideMark/>
          </w:tcPr>
          <w:p w14:paraId="2AA20120"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24120311"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620C5FDE"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0FC6A67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52EBC18C"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396CEDCE"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22EBB86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480EF71A"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012A818E"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757EEA4C" w14:textId="77777777" w:rsidTr="004F3C66">
        <w:trPr>
          <w:trHeight w:val="1005"/>
        </w:trPr>
        <w:tc>
          <w:tcPr>
            <w:tcW w:w="660" w:type="dxa"/>
            <w:tcBorders>
              <w:top w:val="nil"/>
              <w:left w:val="nil"/>
              <w:bottom w:val="nil"/>
              <w:right w:val="nil"/>
            </w:tcBorders>
            <w:shd w:val="clear" w:color="auto" w:fill="auto"/>
            <w:noWrap/>
            <w:hideMark/>
          </w:tcPr>
          <w:p w14:paraId="0E9B9497"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12</w:t>
            </w:r>
          </w:p>
        </w:tc>
        <w:tc>
          <w:tcPr>
            <w:tcW w:w="9000" w:type="dxa"/>
            <w:gridSpan w:val="8"/>
            <w:tcBorders>
              <w:top w:val="nil"/>
              <w:left w:val="nil"/>
              <w:bottom w:val="nil"/>
              <w:right w:val="nil"/>
            </w:tcBorders>
            <w:shd w:val="clear" w:color="auto" w:fill="auto"/>
            <w:hideMark/>
          </w:tcPr>
          <w:p w14:paraId="01A0162A" w14:textId="77777777"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Supplying and fixing 5 A to 32 A rating, 240/415 V, 10 kA, “C” curve, miniature circuit breaker suitable for inductive load of following poles in the existing MCB DB complete with connections, testing and commissioning etc. as required.</w:t>
            </w:r>
          </w:p>
        </w:tc>
      </w:tr>
      <w:tr w:rsidR="004F3C66" w:rsidRPr="004F3C66" w14:paraId="6A7AE5AD" w14:textId="77777777" w:rsidTr="004F3C66">
        <w:trPr>
          <w:trHeight w:val="300"/>
        </w:trPr>
        <w:tc>
          <w:tcPr>
            <w:tcW w:w="660" w:type="dxa"/>
            <w:tcBorders>
              <w:top w:val="nil"/>
              <w:left w:val="nil"/>
              <w:bottom w:val="nil"/>
              <w:right w:val="nil"/>
            </w:tcBorders>
            <w:shd w:val="clear" w:color="auto" w:fill="auto"/>
            <w:noWrap/>
            <w:hideMark/>
          </w:tcPr>
          <w:p w14:paraId="20EF69C9"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12.1</w:t>
            </w:r>
          </w:p>
        </w:tc>
        <w:tc>
          <w:tcPr>
            <w:tcW w:w="3960" w:type="dxa"/>
            <w:gridSpan w:val="2"/>
            <w:tcBorders>
              <w:top w:val="nil"/>
              <w:left w:val="nil"/>
              <w:bottom w:val="nil"/>
              <w:right w:val="nil"/>
            </w:tcBorders>
            <w:shd w:val="clear" w:color="auto" w:fill="auto"/>
            <w:hideMark/>
          </w:tcPr>
          <w:p w14:paraId="1BBA12EC" w14:textId="77777777" w:rsidR="004F3C66" w:rsidRPr="004F3C66" w:rsidRDefault="004F3C66" w:rsidP="004F3C66">
            <w:pPr>
              <w:spacing w:after="0" w:line="240" w:lineRule="auto"/>
              <w:rPr>
                <w:rFonts w:ascii="Calibri" w:eastAsia="Times New Roman" w:hAnsi="Calibri" w:cs="Calibri"/>
                <w:b/>
                <w:bCs/>
                <w:lang w:eastAsia="en-IN" w:bidi="gu-IN"/>
              </w:rPr>
            </w:pPr>
            <w:r w:rsidRPr="004F3C66">
              <w:rPr>
                <w:rFonts w:ascii="Calibri" w:eastAsia="Times New Roman" w:hAnsi="Calibri" w:cs="Calibri"/>
                <w:b/>
                <w:bCs/>
                <w:lang w:eastAsia="en-IN" w:bidi="gu-IN"/>
              </w:rPr>
              <w:t xml:space="preserve">Single pole </w:t>
            </w:r>
          </w:p>
        </w:tc>
        <w:tc>
          <w:tcPr>
            <w:tcW w:w="820" w:type="dxa"/>
            <w:tcBorders>
              <w:top w:val="nil"/>
              <w:left w:val="nil"/>
              <w:bottom w:val="nil"/>
              <w:right w:val="nil"/>
            </w:tcBorders>
            <w:shd w:val="clear" w:color="auto" w:fill="auto"/>
            <w:hideMark/>
          </w:tcPr>
          <w:p w14:paraId="4C74A57A" w14:textId="77777777" w:rsidR="004F3C66" w:rsidRPr="004F3C66" w:rsidRDefault="004F3C66" w:rsidP="004F3C66">
            <w:pPr>
              <w:spacing w:after="0" w:line="240" w:lineRule="auto"/>
              <w:rPr>
                <w:rFonts w:ascii="Calibri" w:eastAsia="Times New Roman" w:hAnsi="Calibri" w:cs="Calibri"/>
                <w:b/>
                <w:bCs/>
                <w:lang w:eastAsia="en-IN" w:bidi="gu-IN"/>
              </w:rPr>
            </w:pPr>
          </w:p>
        </w:tc>
        <w:tc>
          <w:tcPr>
            <w:tcW w:w="820" w:type="dxa"/>
            <w:tcBorders>
              <w:top w:val="nil"/>
              <w:left w:val="nil"/>
              <w:bottom w:val="nil"/>
              <w:right w:val="nil"/>
            </w:tcBorders>
            <w:shd w:val="clear" w:color="auto" w:fill="auto"/>
            <w:hideMark/>
          </w:tcPr>
          <w:p w14:paraId="31FD0693"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52F1F34B"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270F5F7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13CD0157"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3AB91C2E"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37CCEB87" w14:textId="77777777" w:rsidTr="004F3C66">
        <w:trPr>
          <w:trHeight w:val="300"/>
        </w:trPr>
        <w:tc>
          <w:tcPr>
            <w:tcW w:w="660" w:type="dxa"/>
            <w:tcBorders>
              <w:top w:val="nil"/>
              <w:left w:val="nil"/>
              <w:bottom w:val="nil"/>
              <w:right w:val="nil"/>
            </w:tcBorders>
            <w:shd w:val="clear" w:color="auto" w:fill="auto"/>
            <w:noWrap/>
            <w:hideMark/>
          </w:tcPr>
          <w:p w14:paraId="07CA1D4E"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12.2</w:t>
            </w:r>
          </w:p>
        </w:tc>
        <w:tc>
          <w:tcPr>
            <w:tcW w:w="3960" w:type="dxa"/>
            <w:gridSpan w:val="2"/>
            <w:tcBorders>
              <w:top w:val="nil"/>
              <w:left w:val="nil"/>
              <w:bottom w:val="nil"/>
              <w:right w:val="nil"/>
            </w:tcBorders>
            <w:shd w:val="clear" w:color="auto" w:fill="auto"/>
            <w:hideMark/>
          </w:tcPr>
          <w:p w14:paraId="6FD2EBAF" w14:textId="77777777" w:rsidR="004F3C66" w:rsidRPr="004F3C66" w:rsidRDefault="004F3C66" w:rsidP="004F3C66">
            <w:pPr>
              <w:spacing w:after="0" w:line="240" w:lineRule="auto"/>
              <w:rPr>
                <w:rFonts w:ascii="Calibri" w:eastAsia="Times New Roman" w:hAnsi="Calibri" w:cs="Calibri"/>
                <w:b/>
                <w:bCs/>
                <w:lang w:eastAsia="en-IN" w:bidi="gu-IN"/>
              </w:rPr>
            </w:pPr>
            <w:r w:rsidRPr="004F3C66">
              <w:rPr>
                <w:rFonts w:ascii="Calibri" w:eastAsia="Times New Roman" w:hAnsi="Calibri" w:cs="Calibri"/>
                <w:b/>
                <w:bCs/>
                <w:lang w:eastAsia="en-IN" w:bidi="gu-IN"/>
              </w:rPr>
              <w:t>Single pole and neutral</w:t>
            </w:r>
          </w:p>
        </w:tc>
        <w:tc>
          <w:tcPr>
            <w:tcW w:w="820" w:type="dxa"/>
            <w:tcBorders>
              <w:top w:val="nil"/>
              <w:left w:val="nil"/>
              <w:bottom w:val="nil"/>
              <w:right w:val="nil"/>
            </w:tcBorders>
            <w:shd w:val="clear" w:color="auto" w:fill="auto"/>
            <w:hideMark/>
          </w:tcPr>
          <w:p w14:paraId="09A89B2E" w14:textId="77777777" w:rsidR="004F3C66" w:rsidRPr="004F3C66" w:rsidRDefault="004F3C66" w:rsidP="004F3C66">
            <w:pPr>
              <w:spacing w:after="0" w:line="240" w:lineRule="auto"/>
              <w:rPr>
                <w:rFonts w:ascii="Calibri" w:eastAsia="Times New Roman" w:hAnsi="Calibri" w:cs="Calibri"/>
                <w:b/>
                <w:bCs/>
                <w:lang w:eastAsia="en-IN" w:bidi="gu-IN"/>
              </w:rPr>
            </w:pPr>
          </w:p>
        </w:tc>
        <w:tc>
          <w:tcPr>
            <w:tcW w:w="820" w:type="dxa"/>
            <w:tcBorders>
              <w:top w:val="nil"/>
              <w:left w:val="nil"/>
              <w:bottom w:val="nil"/>
              <w:right w:val="nil"/>
            </w:tcBorders>
            <w:shd w:val="clear" w:color="auto" w:fill="auto"/>
            <w:hideMark/>
          </w:tcPr>
          <w:p w14:paraId="2455D7E7"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0C48887F"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55A91FD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5438562C"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104EBD9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24FEAA83" w14:textId="77777777" w:rsidTr="004F3C66">
        <w:trPr>
          <w:trHeight w:val="300"/>
        </w:trPr>
        <w:tc>
          <w:tcPr>
            <w:tcW w:w="660" w:type="dxa"/>
            <w:tcBorders>
              <w:top w:val="nil"/>
              <w:left w:val="nil"/>
              <w:bottom w:val="nil"/>
              <w:right w:val="nil"/>
            </w:tcBorders>
            <w:shd w:val="clear" w:color="auto" w:fill="auto"/>
            <w:noWrap/>
            <w:hideMark/>
          </w:tcPr>
          <w:p w14:paraId="4B747C6C"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lastRenderedPageBreak/>
              <w:t>12.3</w:t>
            </w:r>
          </w:p>
        </w:tc>
        <w:tc>
          <w:tcPr>
            <w:tcW w:w="3960" w:type="dxa"/>
            <w:gridSpan w:val="2"/>
            <w:tcBorders>
              <w:top w:val="nil"/>
              <w:left w:val="nil"/>
              <w:bottom w:val="nil"/>
              <w:right w:val="nil"/>
            </w:tcBorders>
            <w:shd w:val="clear" w:color="auto" w:fill="auto"/>
            <w:hideMark/>
          </w:tcPr>
          <w:p w14:paraId="4ED62808" w14:textId="77777777" w:rsidR="004F3C66" w:rsidRPr="004F3C66" w:rsidRDefault="004F3C66" w:rsidP="004F3C66">
            <w:pPr>
              <w:spacing w:after="0" w:line="240" w:lineRule="auto"/>
              <w:rPr>
                <w:rFonts w:ascii="Calibri" w:eastAsia="Times New Roman" w:hAnsi="Calibri" w:cs="Calibri"/>
                <w:b/>
                <w:bCs/>
                <w:lang w:eastAsia="en-IN" w:bidi="gu-IN"/>
              </w:rPr>
            </w:pPr>
            <w:r w:rsidRPr="004F3C66">
              <w:rPr>
                <w:rFonts w:ascii="Calibri" w:eastAsia="Times New Roman" w:hAnsi="Calibri" w:cs="Calibri"/>
                <w:b/>
                <w:bCs/>
                <w:lang w:eastAsia="en-IN" w:bidi="gu-IN"/>
              </w:rPr>
              <w:t>Triple pole and neutral</w:t>
            </w:r>
          </w:p>
        </w:tc>
        <w:tc>
          <w:tcPr>
            <w:tcW w:w="820" w:type="dxa"/>
            <w:tcBorders>
              <w:top w:val="nil"/>
              <w:left w:val="nil"/>
              <w:bottom w:val="nil"/>
              <w:right w:val="nil"/>
            </w:tcBorders>
            <w:shd w:val="clear" w:color="auto" w:fill="auto"/>
            <w:hideMark/>
          </w:tcPr>
          <w:p w14:paraId="08CA8ADC" w14:textId="77777777" w:rsidR="004F3C66" w:rsidRPr="004F3C66" w:rsidRDefault="004F3C66" w:rsidP="004F3C66">
            <w:pPr>
              <w:spacing w:after="0" w:line="240" w:lineRule="auto"/>
              <w:rPr>
                <w:rFonts w:ascii="Calibri" w:eastAsia="Times New Roman" w:hAnsi="Calibri" w:cs="Calibri"/>
                <w:b/>
                <w:bCs/>
                <w:lang w:eastAsia="en-IN" w:bidi="gu-IN"/>
              </w:rPr>
            </w:pPr>
          </w:p>
        </w:tc>
        <w:tc>
          <w:tcPr>
            <w:tcW w:w="820" w:type="dxa"/>
            <w:tcBorders>
              <w:top w:val="nil"/>
              <w:left w:val="nil"/>
              <w:bottom w:val="nil"/>
              <w:right w:val="nil"/>
            </w:tcBorders>
            <w:shd w:val="clear" w:color="auto" w:fill="auto"/>
            <w:hideMark/>
          </w:tcPr>
          <w:p w14:paraId="5D3DC621"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25E6C046"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206B0091"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44018AE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0A3B6E2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24E16CA1" w14:textId="77777777" w:rsidTr="004F3C66">
        <w:trPr>
          <w:trHeight w:val="300"/>
        </w:trPr>
        <w:tc>
          <w:tcPr>
            <w:tcW w:w="660" w:type="dxa"/>
            <w:tcBorders>
              <w:top w:val="nil"/>
              <w:left w:val="nil"/>
              <w:bottom w:val="nil"/>
              <w:right w:val="nil"/>
            </w:tcBorders>
            <w:shd w:val="clear" w:color="auto" w:fill="auto"/>
            <w:noWrap/>
            <w:vAlign w:val="bottom"/>
            <w:hideMark/>
          </w:tcPr>
          <w:p w14:paraId="58E02839"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280" w:type="dxa"/>
            <w:tcBorders>
              <w:top w:val="nil"/>
              <w:left w:val="nil"/>
              <w:bottom w:val="nil"/>
              <w:right w:val="nil"/>
            </w:tcBorders>
            <w:shd w:val="clear" w:color="auto" w:fill="auto"/>
            <w:noWrap/>
            <w:vAlign w:val="bottom"/>
            <w:hideMark/>
          </w:tcPr>
          <w:p w14:paraId="2A73FB3C"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vAlign w:val="bottom"/>
            <w:hideMark/>
          </w:tcPr>
          <w:p w14:paraId="3E79EF2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66D9B55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490FA214"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77C9A551"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0DD7FC48"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31F60058"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4577ED8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69C96FA8" w14:textId="77777777" w:rsidTr="004F3C66">
        <w:trPr>
          <w:trHeight w:val="1005"/>
        </w:trPr>
        <w:tc>
          <w:tcPr>
            <w:tcW w:w="660" w:type="dxa"/>
            <w:tcBorders>
              <w:top w:val="nil"/>
              <w:left w:val="nil"/>
              <w:bottom w:val="nil"/>
              <w:right w:val="nil"/>
            </w:tcBorders>
            <w:shd w:val="clear" w:color="auto" w:fill="auto"/>
            <w:noWrap/>
            <w:hideMark/>
          </w:tcPr>
          <w:p w14:paraId="7711229E"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13</w:t>
            </w:r>
          </w:p>
        </w:tc>
        <w:tc>
          <w:tcPr>
            <w:tcW w:w="9000" w:type="dxa"/>
            <w:gridSpan w:val="8"/>
            <w:tcBorders>
              <w:top w:val="nil"/>
              <w:left w:val="nil"/>
              <w:bottom w:val="nil"/>
              <w:right w:val="nil"/>
            </w:tcBorders>
            <w:shd w:val="clear" w:color="auto" w:fill="auto"/>
            <w:hideMark/>
          </w:tcPr>
          <w:p w14:paraId="676A0833"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Supplying and fixing 63 Amp. rating, four pole, (three phase and neutral), 415 volts, residual current circuit breaker (RCCB), having a sensitivity current 30 mA in the existing MCB DB complete with connections, testing and commissioning etc. as required.</w:t>
            </w:r>
          </w:p>
        </w:tc>
      </w:tr>
      <w:tr w:rsidR="004F3C66" w:rsidRPr="004F3C66" w14:paraId="2E284B27" w14:textId="77777777" w:rsidTr="004F3C66">
        <w:trPr>
          <w:trHeight w:val="300"/>
        </w:trPr>
        <w:tc>
          <w:tcPr>
            <w:tcW w:w="660" w:type="dxa"/>
            <w:tcBorders>
              <w:top w:val="nil"/>
              <w:left w:val="nil"/>
              <w:bottom w:val="nil"/>
              <w:right w:val="nil"/>
            </w:tcBorders>
            <w:shd w:val="clear" w:color="auto" w:fill="auto"/>
            <w:noWrap/>
            <w:vAlign w:val="bottom"/>
            <w:hideMark/>
          </w:tcPr>
          <w:p w14:paraId="6FCD65C8"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noWrap/>
            <w:vAlign w:val="bottom"/>
            <w:hideMark/>
          </w:tcPr>
          <w:p w14:paraId="35C69D1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vAlign w:val="bottom"/>
            <w:hideMark/>
          </w:tcPr>
          <w:p w14:paraId="1F8684A8"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069BE512"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25AF9452"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5BD9CAC8"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4D452EF3"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72270760"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5E52EBAE"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5B841D6B" w14:textId="77777777" w:rsidTr="004F3C66">
        <w:trPr>
          <w:trHeight w:val="990"/>
        </w:trPr>
        <w:tc>
          <w:tcPr>
            <w:tcW w:w="660" w:type="dxa"/>
            <w:tcBorders>
              <w:top w:val="nil"/>
              <w:left w:val="nil"/>
              <w:bottom w:val="nil"/>
              <w:right w:val="nil"/>
            </w:tcBorders>
            <w:shd w:val="clear" w:color="auto" w:fill="auto"/>
            <w:noWrap/>
            <w:hideMark/>
          </w:tcPr>
          <w:p w14:paraId="5AD7E1F2"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14</w:t>
            </w:r>
          </w:p>
        </w:tc>
        <w:tc>
          <w:tcPr>
            <w:tcW w:w="9000" w:type="dxa"/>
            <w:gridSpan w:val="8"/>
            <w:tcBorders>
              <w:top w:val="nil"/>
              <w:left w:val="nil"/>
              <w:bottom w:val="nil"/>
              <w:right w:val="nil"/>
            </w:tcBorders>
            <w:shd w:val="clear" w:color="auto" w:fill="auto"/>
            <w:hideMark/>
          </w:tcPr>
          <w:p w14:paraId="2703E565" w14:textId="77777777"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Supplying and fixing 25 amp rating, double pole, (single phase and neutral), 240 V, residual current circuit breaker (RCCB), having a sensitivity current 30 mA in the existing MCB DB complete with connections, testing and commissioning etc. as required.</w:t>
            </w:r>
          </w:p>
        </w:tc>
      </w:tr>
      <w:tr w:rsidR="004F3C66" w:rsidRPr="004F3C66" w14:paraId="47D1A925" w14:textId="77777777" w:rsidTr="004F3C66">
        <w:trPr>
          <w:trHeight w:val="300"/>
        </w:trPr>
        <w:tc>
          <w:tcPr>
            <w:tcW w:w="660" w:type="dxa"/>
            <w:tcBorders>
              <w:top w:val="nil"/>
              <w:left w:val="nil"/>
              <w:bottom w:val="nil"/>
              <w:right w:val="nil"/>
            </w:tcBorders>
            <w:shd w:val="clear" w:color="auto" w:fill="auto"/>
            <w:noWrap/>
            <w:vAlign w:val="bottom"/>
            <w:hideMark/>
          </w:tcPr>
          <w:p w14:paraId="766987E1" w14:textId="77777777" w:rsidR="004F3C66" w:rsidRPr="004F3C66" w:rsidRDefault="004F3C66" w:rsidP="004F3C66">
            <w:pPr>
              <w:spacing w:after="0" w:line="240" w:lineRule="auto"/>
              <w:jc w:val="both"/>
              <w:rPr>
                <w:rFonts w:ascii="Calibri" w:eastAsia="Times New Roman" w:hAnsi="Calibri" w:cs="Calibri"/>
                <w:b/>
                <w:bCs/>
                <w:lang w:eastAsia="en-IN" w:bidi="gu-IN"/>
              </w:rPr>
            </w:pPr>
          </w:p>
        </w:tc>
        <w:tc>
          <w:tcPr>
            <w:tcW w:w="280" w:type="dxa"/>
            <w:tcBorders>
              <w:top w:val="nil"/>
              <w:left w:val="nil"/>
              <w:bottom w:val="nil"/>
              <w:right w:val="nil"/>
            </w:tcBorders>
            <w:shd w:val="clear" w:color="auto" w:fill="auto"/>
            <w:noWrap/>
            <w:vAlign w:val="bottom"/>
            <w:hideMark/>
          </w:tcPr>
          <w:p w14:paraId="498EC62A"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vAlign w:val="bottom"/>
            <w:hideMark/>
          </w:tcPr>
          <w:p w14:paraId="055503D1"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29801223"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31449EC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308D39BA"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34EC55D5"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69A5AE3C"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141A162E"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4695EDD6" w14:textId="77777777" w:rsidTr="004F3C66">
        <w:trPr>
          <w:trHeight w:val="690"/>
        </w:trPr>
        <w:tc>
          <w:tcPr>
            <w:tcW w:w="660" w:type="dxa"/>
            <w:tcBorders>
              <w:top w:val="nil"/>
              <w:left w:val="nil"/>
              <w:bottom w:val="nil"/>
              <w:right w:val="nil"/>
            </w:tcBorders>
            <w:shd w:val="clear" w:color="auto" w:fill="auto"/>
            <w:noWrap/>
            <w:hideMark/>
          </w:tcPr>
          <w:p w14:paraId="5152C064"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15</w:t>
            </w:r>
          </w:p>
        </w:tc>
        <w:tc>
          <w:tcPr>
            <w:tcW w:w="9000" w:type="dxa"/>
            <w:gridSpan w:val="8"/>
            <w:tcBorders>
              <w:top w:val="nil"/>
              <w:left w:val="nil"/>
              <w:bottom w:val="nil"/>
              <w:right w:val="nil"/>
            </w:tcBorders>
            <w:shd w:val="clear" w:color="auto" w:fill="auto"/>
            <w:hideMark/>
          </w:tcPr>
          <w:p w14:paraId="6EAB8EE6" w14:textId="77777777"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Supplying and fixing two module stepped type electronic fan regulator on the existing modular plate switch box including connections but excluding modular plate etc. as required.</w:t>
            </w:r>
          </w:p>
        </w:tc>
      </w:tr>
      <w:tr w:rsidR="004F3C66" w:rsidRPr="004F3C66" w14:paraId="2998BB65" w14:textId="77777777" w:rsidTr="004F3C66">
        <w:trPr>
          <w:trHeight w:val="300"/>
        </w:trPr>
        <w:tc>
          <w:tcPr>
            <w:tcW w:w="660" w:type="dxa"/>
            <w:tcBorders>
              <w:top w:val="nil"/>
              <w:left w:val="nil"/>
              <w:bottom w:val="nil"/>
              <w:right w:val="nil"/>
            </w:tcBorders>
            <w:shd w:val="clear" w:color="auto" w:fill="auto"/>
            <w:noWrap/>
            <w:vAlign w:val="bottom"/>
            <w:hideMark/>
          </w:tcPr>
          <w:p w14:paraId="00D21452" w14:textId="77777777" w:rsidR="004F3C66" w:rsidRPr="004F3C66" w:rsidRDefault="004F3C66" w:rsidP="004F3C66">
            <w:pPr>
              <w:spacing w:after="0" w:line="240" w:lineRule="auto"/>
              <w:jc w:val="both"/>
              <w:rPr>
                <w:rFonts w:ascii="Calibri" w:eastAsia="Times New Roman" w:hAnsi="Calibri" w:cs="Calibri"/>
                <w:b/>
                <w:bCs/>
                <w:lang w:eastAsia="en-IN" w:bidi="gu-IN"/>
              </w:rPr>
            </w:pPr>
          </w:p>
        </w:tc>
        <w:tc>
          <w:tcPr>
            <w:tcW w:w="280" w:type="dxa"/>
            <w:tcBorders>
              <w:top w:val="nil"/>
              <w:left w:val="nil"/>
              <w:bottom w:val="nil"/>
              <w:right w:val="nil"/>
            </w:tcBorders>
            <w:shd w:val="clear" w:color="auto" w:fill="auto"/>
            <w:noWrap/>
            <w:vAlign w:val="bottom"/>
            <w:hideMark/>
          </w:tcPr>
          <w:p w14:paraId="16623EA5"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vAlign w:val="bottom"/>
            <w:hideMark/>
          </w:tcPr>
          <w:p w14:paraId="520A03E7"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65449097"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126BE6F2"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50878F94"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7B9C0D69"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2CBB5D85"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2AFF9235"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642CAF85" w14:textId="77777777" w:rsidTr="004F3C66">
        <w:trPr>
          <w:trHeight w:val="750"/>
        </w:trPr>
        <w:tc>
          <w:tcPr>
            <w:tcW w:w="660" w:type="dxa"/>
            <w:tcBorders>
              <w:top w:val="nil"/>
              <w:left w:val="nil"/>
              <w:bottom w:val="nil"/>
              <w:right w:val="nil"/>
            </w:tcBorders>
            <w:shd w:val="clear" w:color="auto" w:fill="auto"/>
            <w:noWrap/>
            <w:hideMark/>
          </w:tcPr>
          <w:p w14:paraId="6359D7BF"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16</w:t>
            </w:r>
          </w:p>
        </w:tc>
        <w:tc>
          <w:tcPr>
            <w:tcW w:w="9000" w:type="dxa"/>
            <w:gridSpan w:val="8"/>
            <w:tcBorders>
              <w:top w:val="nil"/>
              <w:left w:val="nil"/>
              <w:bottom w:val="nil"/>
              <w:right w:val="nil"/>
            </w:tcBorders>
            <w:shd w:val="clear" w:color="auto" w:fill="auto"/>
            <w:hideMark/>
          </w:tcPr>
          <w:p w14:paraId="08B6B439" w14:textId="77777777"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Supplying and fixing stepped type electronic fan regulator (Piano type) on the existing cover plate switch box including connections but excluding modular plate etc. as required.</w:t>
            </w:r>
          </w:p>
        </w:tc>
      </w:tr>
      <w:tr w:rsidR="004F3C66" w:rsidRPr="004F3C66" w14:paraId="7AF2C880" w14:textId="77777777" w:rsidTr="004F3C66">
        <w:trPr>
          <w:trHeight w:val="300"/>
        </w:trPr>
        <w:tc>
          <w:tcPr>
            <w:tcW w:w="660" w:type="dxa"/>
            <w:tcBorders>
              <w:top w:val="nil"/>
              <w:left w:val="nil"/>
              <w:bottom w:val="nil"/>
              <w:right w:val="nil"/>
            </w:tcBorders>
            <w:shd w:val="clear" w:color="auto" w:fill="auto"/>
            <w:noWrap/>
            <w:hideMark/>
          </w:tcPr>
          <w:p w14:paraId="21565FBA" w14:textId="77777777" w:rsidR="004F3C66" w:rsidRPr="004F3C66" w:rsidRDefault="004F3C66" w:rsidP="004F3C66">
            <w:pPr>
              <w:spacing w:after="0" w:line="240" w:lineRule="auto"/>
              <w:jc w:val="both"/>
              <w:rPr>
                <w:rFonts w:ascii="Calibri" w:eastAsia="Times New Roman" w:hAnsi="Calibri" w:cs="Calibri"/>
                <w:b/>
                <w:bCs/>
                <w:lang w:eastAsia="en-IN" w:bidi="gu-IN"/>
              </w:rPr>
            </w:pPr>
          </w:p>
        </w:tc>
        <w:tc>
          <w:tcPr>
            <w:tcW w:w="280" w:type="dxa"/>
            <w:tcBorders>
              <w:top w:val="nil"/>
              <w:left w:val="nil"/>
              <w:bottom w:val="nil"/>
              <w:right w:val="nil"/>
            </w:tcBorders>
            <w:shd w:val="clear" w:color="auto" w:fill="auto"/>
            <w:noWrap/>
            <w:hideMark/>
          </w:tcPr>
          <w:p w14:paraId="09A33751"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558DE29C"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3F3B5FC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63D523DC"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02CDAA55"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270C3893"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1AE3340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194EB141"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6CD4561A" w14:textId="77777777" w:rsidTr="004F3C66">
        <w:trPr>
          <w:trHeight w:val="1035"/>
        </w:trPr>
        <w:tc>
          <w:tcPr>
            <w:tcW w:w="660" w:type="dxa"/>
            <w:tcBorders>
              <w:top w:val="nil"/>
              <w:left w:val="nil"/>
              <w:bottom w:val="nil"/>
              <w:right w:val="nil"/>
            </w:tcBorders>
            <w:shd w:val="clear" w:color="auto" w:fill="auto"/>
            <w:hideMark/>
          </w:tcPr>
          <w:p w14:paraId="4F02D80D" w14:textId="77777777" w:rsidR="004F3C66" w:rsidRPr="004F3C66" w:rsidRDefault="004F3C66" w:rsidP="004F3C66">
            <w:pPr>
              <w:spacing w:after="0" w:line="240" w:lineRule="auto"/>
              <w:jc w:val="center"/>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17</w:t>
            </w:r>
          </w:p>
        </w:tc>
        <w:tc>
          <w:tcPr>
            <w:tcW w:w="9000" w:type="dxa"/>
            <w:gridSpan w:val="8"/>
            <w:tcBorders>
              <w:top w:val="nil"/>
              <w:left w:val="nil"/>
              <w:bottom w:val="nil"/>
              <w:right w:val="nil"/>
            </w:tcBorders>
            <w:shd w:val="clear" w:color="auto" w:fill="auto"/>
            <w:hideMark/>
          </w:tcPr>
          <w:p w14:paraId="3B2746CF" w14:textId="63079C94" w:rsidR="004F3C66" w:rsidRPr="004F3C66" w:rsidRDefault="004F3C66" w:rsidP="004F3C66">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Supplying of meta</w:t>
            </w:r>
            <w:r w:rsidR="0073796E">
              <w:rPr>
                <w:rFonts w:ascii="Calibri" w:eastAsia="Times New Roman" w:hAnsi="Calibri" w:cs="Calibri"/>
                <w:b/>
                <w:bCs/>
                <w:color w:val="000000"/>
                <w:lang w:eastAsia="en-IN" w:bidi="gu-IN"/>
              </w:rPr>
              <w:t>l</w:t>
            </w:r>
            <w:r w:rsidRPr="004F3C66">
              <w:rPr>
                <w:rFonts w:ascii="Calibri" w:eastAsia="Times New Roman" w:hAnsi="Calibri" w:cs="Calibri"/>
                <w:b/>
                <w:bCs/>
                <w:color w:val="000000"/>
                <w:lang w:eastAsia="en-IN" w:bidi="gu-IN"/>
              </w:rPr>
              <w:t>lic box type batten lumina</w:t>
            </w:r>
            <w:r w:rsidR="0073796E">
              <w:rPr>
                <w:rFonts w:ascii="Calibri" w:eastAsia="Times New Roman" w:hAnsi="Calibri" w:cs="Calibri"/>
                <w:b/>
                <w:bCs/>
                <w:color w:val="000000"/>
                <w:lang w:eastAsia="en-IN" w:bidi="gu-IN"/>
              </w:rPr>
              <w:t>i</w:t>
            </w:r>
            <w:r w:rsidRPr="004F3C66">
              <w:rPr>
                <w:rFonts w:ascii="Calibri" w:eastAsia="Times New Roman" w:hAnsi="Calibri" w:cs="Calibri"/>
                <w:b/>
                <w:bCs/>
                <w:color w:val="000000"/>
                <w:lang w:eastAsia="en-IN" w:bidi="gu-IN"/>
              </w:rPr>
              <w:t>r</w:t>
            </w:r>
            <w:r w:rsidR="0073796E">
              <w:rPr>
                <w:rFonts w:ascii="Calibri" w:eastAsia="Times New Roman" w:hAnsi="Calibri" w:cs="Calibri"/>
                <w:b/>
                <w:bCs/>
                <w:color w:val="000000"/>
                <w:lang w:eastAsia="en-IN" w:bidi="gu-IN"/>
              </w:rPr>
              <w:t>e</w:t>
            </w:r>
            <w:r w:rsidRPr="004F3C66">
              <w:rPr>
                <w:rFonts w:ascii="Calibri" w:eastAsia="Times New Roman" w:hAnsi="Calibri" w:cs="Calibri"/>
                <w:b/>
                <w:bCs/>
                <w:color w:val="000000"/>
                <w:lang w:eastAsia="en-IN" w:bidi="gu-IN"/>
              </w:rPr>
              <w:t xml:space="preserve"> fixture suitable for 18 to 22 watt LED retrofit tube complete with provision for fixing suspended by two number conduit</w:t>
            </w:r>
            <w:r w:rsidR="0073796E">
              <w:rPr>
                <w:rFonts w:ascii="Calibri" w:eastAsia="Times New Roman" w:hAnsi="Calibri" w:cs="Calibri"/>
                <w:b/>
                <w:bCs/>
                <w:color w:val="000000"/>
                <w:lang w:eastAsia="en-IN" w:bidi="gu-IN"/>
              </w:rPr>
              <w:t>s</w:t>
            </w:r>
            <w:r w:rsidRPr="004F3C66">
              <w:rPr>
                <w:rFonts w:ascii="Calibri" w:eastAsia="Times New Roman" w:hAnsi="Calibri" w:cs="Calibri"/>
                <w:b/>
                <w:bCs/>
                <w:color w:val="000000"/>
                <w:lang w:eastAsia="en-IN" w:bidi="gu-IN"/>
              </w:rPr>
              <w:t xml:space="preserve"> down rod or on surface of wall/truss/purlin with side conduit entry facility for wire connection.</w:t>
            </w:r>
          </w:p>
        </w:tc>
      </w:tr>
      <w:tr w:rsidR="004F3C66" w:rsidRPr="004F3C66" w14:paraId="64F62D69" w14:textId="77777777" w:rsidTr="004F3C66">
        <w:trPr>
          <w:trHeight w:val="300"/>
        </w:trPr>
        <w:tc>
          <w:tcPr>
            <w:tcW w:w="660" w:type="dxa"/>
            <w:tcBorders>
              <w:top w:val="nil"/>
              <w:left w:val="nil"/>
              <w:bottom w:val="nil"/>
              <w:right w:val="nil"/>
            </w:tcBorders>
            <w:shd w:val="clear" w:color="auto" w:fill="auto"/>
            <w:hideMark/>
          </w:tcPr>
          <w:p w14:paraId="28F81AA8"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noWrap/>
            <w:hideMark/>
          </w:tcPr>
          <w:p w14:paraId="51237892"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58D55533"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0B326F68"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8E88F25"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7CC85847"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CEF93D4"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7E07058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6E6CF4B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1B49336C" w14:textId="77777777" w:rsidTr="004F3C66">
        <w:trPr>
          <w:trHeight w:val="300"/>
        </w:trPr>
        <w:tc>
          <w:tcPr>
            <w:tcW w:w="660" w:type="dxa"/>
            <w:tcBorders>
              <w:top w:val="nil"/>
              <w:left w:val="nil"/>
              <w:bottom w:val="nil"/>
              <w:right w:val="nil"/>
            </w:tcBorders>
            <w:shd w:val="clear" w:color="auto" w:fill="auto"/>
            <w:hideMark/>
          </w:tcPr>
          <w:p w14:paraId="5338EFE2"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4A5789AB"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This item may be taken for internal lighting.</w:t>
            </w:r>
          </w:p>
        </w:tc>
      </w:tr>
      <w:tr w:rsidR="004F3C66" w:rsidRPr="004F3C66" w14:paraId="3BA0F4A9" w14:textId="77777777" w:rsidTr="004F3C66">
        <w:trPr>
          <w:trHeight w:val="300"/>
        </w:trPr>
        <w:tc>
          <w:tcPr>
            <w:tcW w:w="660" w:type="dxa"/>
            <w:tcBorders>
              <w:top w:val="nil"/>
              <w:left w:val="nil"/>
              <w:bottom w:val="nil"/>
              <w:right w:val="nil"/>
            </w:tcBorders>
            <w:shd w:val="clear" w:color="auto" w:fill="auto"/>
            <w:hideMark/>
          </w:tcPr>
          <w:p w14:paraId="624688F4"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4700E6DC"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08A5672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4C7420B5"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1E17A728"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0C74767C"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6AF23B6D"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69DEB044"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1F1D21A8"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r>
      <w:tr w:rsidR="004F3C66" w:rsidRPr="004F3C66" w14:paraId="52A1EDCB" w14:textId="77777777" w:rsidTr="004F3C66">
        <w:trPr>
          <w:trHeight w:val="645"/>
        </w:trPr>
        <w:tc>
          <w:tcPr>
            <w:tcW w:w="660" w:type="dxa"/>
            <w:tcBorders>
              <w:top w:val="nil"/>
              <w:left w:val="nil"/>
              <w:bottom w:val="nil"/>
              <w:right w:val="nil"/>
            </w:tcBorders>
            <w:shd w:val="clear" w:color="auto" w:fill="auto"/>
            <w:hideMark/>
          </w:tcPr>
          <w:p w14:paraId="28D6CDF0" w14:textId="77777777" w:rsidR="004F3C66" w:rsidRPr="004F3C66" w:rsidRDefault="004F3C66" w:rsidP="004F3C66">
            <w:pPr>
              <w:spacing w:after="0" w:line="240" w:lineRule="auto"/>
              <w:jc w:val="center"/>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18</w:t>
            </w:r>
          </w:p>
        </w:tc>
        <w:tc>
          <w:tcPr>
            <w:tcW w:w="9000" w:type="dxa"/>
            <w:gridSpan w:val="8"/>
            <w:tcBorders>
              <w:top w:val="nil"/>
              <w:left w:val="nil"/>
              <w:bottom w:val="nil"/>
              <w:right w:val="nil"/>
            </w:tcBorders>
            <w:shd w:val="clear" w:color="auto" w:fill="auto"/>
            <w:hideMark/>
          </w:tcPr>
          <w:p w14:paraId="53A74228" w14:textId="360EC9A2" w:rsidR="004F3C66" w:rsidRPr="004F3C66" w:rsidRDefault="004F3C66" w:rsidP="004F3C66">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Supplying of 18 to 22 watt LED retrofit polycarbonate body double side connection type tube suitable to mount on and metal</w:t>
            </w:r>
            <w:r w:rsidR="0073796E">
              <w:rPr>
                <w:rFonts w:ascii="Calibri" w:eastAsia="Times New Roman" w:hAnsi="Calibri" w:cs="Calibri"/>
                <w:b/>
                <w:bCs/>
                <w:color w:val="000000"/>
                <w:lang w:eastAsia="en-IN" w:bidi="gu-IN"/>
              </w:rPr>
              <w:t>l</w:t>
            </w:r>
            <w:r w:rsidRPr="004F3C66">
              <w:rPr>
                <w:rFonts w:ascii="Calibri" w:eastAsia="Times New Roman" w:hAnsi="Calibri" w:cs="Calibri"/>
                <w:b/>
                <w:bCs/>
                <w:color w:val="000000"/>
                <w:lang w:eastAsia="en-IN" w:bidi="gu-IN"/>
              </w:rPr>
              <w:t>ic box type batten fixture</w:t>
            </w:r>
          </w:p>
        </w:tc>
      </w:tr>
      <w:tr w:rsidR="004F3C66" w:rsidRPr="004F3C66" w14:paraId="00EA4409" w14:textId="77777777" w:rsidTr="004F3C66">
        <w:trPr>
          <w:trHeight w:val="300"/>
        </w:trPr>
        <w:tc>
          <w:tcPr>
            <w:tcW w:w="660" w:type="dxa"/>
            <w:tcBorders>
              <w:top w:val="nil"/>
              <w:left w:val="nil"/>
              <w:bottom w:val="nil"/>
              <w:right w:val="nil"/>
            </w:tcBorders>
            <w:shd w:val="clear" w:color="auto" w:fill="auto"/>
            <w:hideMark/>
          </w:tcPr>
          <w:p w14:paraId="292C68DA"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noWrap/>
            <w:hideMark/>
          </w:tcPr>
          <w:p w14:paraId="27BF4073"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6F1839AA"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0F693050"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516F22C9"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2F965BE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365163F2"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6B741460"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5F3EA26E"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r>
      <w:tr w:rsidR="004F3C66" w:rsidRPr="004F3C66" w14:paraId="4C8BF4D1" w14:textId="77777777" w:rsidTr="004F3C66">
        <w:trPr>
          <w:trHeight w:val="300"/>
        </w:trPr>
        <w:tc>
          <w:tcPr>
            <w:tcW w:w="660" w:type="dxa"/>
            <w:tcBorders>
              <w:top w:val="nil"/>
              <w:left w:val="nil"/>
              <w:bottom w:val="nil"/>
              <w:right w:val="nil"/>
            </w:tcBorders>
            <w:shd w:val="clear" w:color="auto" w:fill="auto"/>
            <w:hideMark/>
          </w:tcPr>
          <w:p w14:paraId="3640BA3A"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6C351C4F"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This item may be taken for internal lighting.</w:t>
            </w:r>
          </w:p>
        </w:tc>
      </w:tr>
      <w:tr w:rsidR="004F3C66" w:rsidRPr="004F3C66" w14:paraId="209B32F7" w14:textId="77777777" w:rsidTr="004F3C66">
        <w:trPr>
          <w:trHeight w:val="300"/>
        </w:trPr>
        <w:tc>
          <w:tcPr>
            <w:tcW w:w="660" w:type="dxa"/>
            <w:tcBorders>
              <w:top w:val="nil"/>
              <w:left w:val="nil"/>
              <w:bottom w:val="nil"/>
              <w:right w:val="nil"/>
            </w:tcBorders>
            <w:shd w:val="clear" w:color="auto" w:fill="auto"/>
            <w:noWrap/>
            <w:hideMark/>
          </w:tcPr>
          <w:p w14:paraId="303BC1FB"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7F8D7BAB"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71CE45E1"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115BC533"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08A8DDC4"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5150706F"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15F6301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209E9235"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7E5BBE29"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3EC88087" w14:textId="77777777" w:rsidTr="004F3C66">
        <w:trPr>
          <w:trHeight w:val="675"/>
        </w:trPr>
        <w:tc>
          <w:tcPr>
            <w:tcW w:w="660" w:type="dxa"/>
            <w:tcBorders>
              <w:top w:val="nil"/>
              <w:left w:val="nil"/>
              <w:bottom w:val="nil"/>
              <w:right w:val="nil"/>
            </w:tcBorders>
            <w:shd w:val="clear" w:color="auto" w:fill="auto"/>
            <w:noWrap/>
            <w:hideMark/>
          </w:tcPr>
          <w:p w14:paraId="7CFF022C"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19</w:t>
            </w:r>
          </w:p>
        </w:tc>
        <w:tc>
          <w:tcPr>
            <w:tcW w:w="9000" w:type="dxa"/>
            <w:gridSpan w:val="8"/>
            <w:tcBorders>
              <w:top w:val="nil"/>
              <w:left w:val="nil"/>
              <w:bottom w:val="nil"/>
              <w:right w:val="nil"/>
            </w:tcBorders>
            <w:shd w:val="clear" w:color="auto" w:fill="auto"/>
            <w:hideMark/>
          </w:tcPr>
          <w:p w14:paraId="5E034705" w14:textId="705A2CF5"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Supplying of 305 mm sweep Medium Duty exhaust fan of 1400 RPM, Meta</w:t>
            </w:r>
            <w:r w:rsidR="0073796E">
              <w:rPr>
                <w:rFonts w:ascii="Calibri" w:eastAsia="Times New Roman" w:hAnsi="Calibri" w:cs="Calibri"/>
                <w:b/>
                <w:bCs/>
                <w:lang w:eastAsia="en-IN" w:bidi="gu-IN"/>
              </w:rPr>
              <w:t>l</w:t>
            </w:r>
            <w:r w:rsidRPr="004F3C66">
              <w:rPr>
                <w:rFonts w:ascii="Calibri" w:eastAsia="Times New Roman" w:hAnsi="Calibri" w:cs="Calibri"/>
                <w:b/>
                <w:bCs/>
                <w:lang w:eastAsia="en-IN" w:bidi="gu-IN"/>
              </w:rPr>
              <w:t>lic Grey Colour with lours and suitable size of clamps for fixing arrangements as required.</w:t>
            </w:r>
          </w:p>
        </w:tc>
      </w:tr>
      <w:tr w:rsidR="004F3C66" w:rsidRPr="004F3C66" w14:paraId="2A09B23B" w14:textId="77777777" w:rsidTr="004F3C66">
        <w:trPr>
          <w:trHeight w:val="300"/>
        </w:trPr>
        <w:tc>
          <w:tcPr>
            <w:tcW w:w="660" w:type="dxa"/>
            <w:tcBorders>
              <w:top w:val="nil"/>
              <w:left w:val="nil"/>
              <w:bottom w:val="nil"/>
              <w:right w:val="nil"/>
            </w:tcBorders>
            <w:shd w:val="clear" w:color="auto" w:fill="auto"/>
            <w:noWrap/>
            <w:vAlign w:val="bottom"/>
            <w:hideMark/>
          </w:tcPr>
          <w:p w14:paraId="2CF7A298" w14:textId="77777777" w:rsidR="004F3C66" w:rsidRPr="004F3C66" w:rsidRDefault="004F3C66" w:rsidP="004F3C66">
            <w:pPr>
              <w:spacing w:after="0" w:line="240" w:lineRule="auto"/>
              <w:jc w:val="both"/>
              <w:rPr>
                <w:rFonts w:ascii="Calibri" w:eastAsia="Times New Roman" w:hAnsi="Calibri" w:cs="Calibri"/>
                <w:b/>
                <w:bCs/>
                <w:lang w:eastAsia="en-IN" w:bidi="gu-IN"/>
              </w:rPr>
            </w:pPr>
          </w:p>
        </w:tc>
        <w:tc>
          <w:tcPr>
            <w:tcW w:w="280" w:type="dxa"/>
            <w:tcBorders>
              <w:top w:val="nil"/>
              <w:left w:val="nil"/>
              <w:bottom w:val="nil"/>
              <w:right w:val="nil"/>
            </w:tcBorders>
            <w:shd w:val="clear" w:color="auto" w:fill="auto"/>
            <w:noWrap/>
            <w:vAlign w:val="bottom"/>
            <w:hideMark/>
          </w:tcPr>
          <w:p w14:paraId="33257C1C"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4016FE50"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4D27091F"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6D95BDBB"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249C961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26378EA9"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3C689EBE"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149EC574"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6DF77C1D" w14:textId="77777777" w:rsidTr="004F3C66">
        <w:trPr>
          <w:trHeight w:val="300"/>
        </w:trPr>
        <w:tc>
          <w:tcPr>
            <w:tcW w:w="660" w:type="dxa"/>
            <w:tcBorders>
              <w:top w:val="nil"/>
              <w:left w:val="nil"/>
              <w:bottom w:val="nil"/>
              <w:right w:val="nil"/>
            </w:tcBorders>
            <w:shd w:val="clear" w:color="auto" w:fill="auto"/>
            <w:noWrap/>
            <w:vAlign w:val="bottom"/>
            <w:hideMark/>
          </w:tcPr>
          <w:p w14:paraId="51075906"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21EF21FC"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This item may be taken for Toilet blocks, Lavatory Blocks, QC Store, Kitchen etc</w:t>
            </w:r>
          </w:p>
        </w:tc>
      </w:tr>
      <w:tr w:rsidR="004F3C66" w:rsidRPr="004F3C66" w14:paraId="4461B299" w14:textId="77777777" w:rsidTr="004F3C66">
        <w:trPr>
          <w:trHeight w:val="300"/>
        </w:trPr>
        <w:tc>
          <w:tcPr>
            <w:tcW w:w="660" w:type="dxa"/>
            <w:tcBorders>
              <w:top w:val="nil"/>
              <w:left w:val="nil"/>
              <w:bottom w:val="nil"/>
              <w:right w:val="nil"/>
            </w:tcBorders>
            <w:shd w:val="clear" w:color="auto" w:fill="auto"/>
            <w:noWrap/>
            <w:vAlign w:val="bottom"/>
            <w:hideMark/>
          </w:tcPr>
          <w:p w14:paraId="4A614DE2"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vAlign w:val="bottom"/>
            <w:hideMark/>
          </w:tcPr>
          <w:p w14:paraId="11F5BFEE"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vAlign w:val="bottom"/>
            <w:hideMark/>
          </w:tcPr>
          <w:p w14:paraId="1BD0C55C"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3330213B"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5877A0DC"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0062FC41"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70740567"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2E003EA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5A713742"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12FE1F01" w14:textId="77777777" w:rsidTr="004F3C66">
        <w:trPr>
          <w:trHeight w:val="1005"/>
        </w:trPr>
        <w:tc>
          <w:tcPr>
            <w:tcW w:w="660" w:type="dxa"/>
            <w:tcBorders>
              <w:top w:val="nil"/>
              <w:left w:val="nil"/>
              <w:bottom w:val="nil"/>
              <w:right w:val="nil"/>
            </w:tcBorders>
            <w:shd w:val="clear" w:color="auto" w:fill="auto"/>
            <w:noWrap/>
            <w:hideMark/>
          </w:tcPr>
          <w:p w14:paraId="730D6654"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20</w:t>
            </w:r>
          </w:p>
        </w:tc>
        <w:tc>
          <w:tcPr>
            <w:tcW w:w="9000" w:type="dxa"/>
            <w:gridSpan w:val="8"/>
            <w:tcBorders>
              <w:top w:val="nil"/>
              <w:left w:val="nil"/>
              <w:bottom w:val="nil"/>
              <w:right w:val="nil"/>
            </w:tcBorders>
            <w:shd w:val="clear" w:color="auto" w:fill="auto"/>
            <w:hideMark/>
          </w:tcPr>
          <w:p w14:paraId="641BA10B" w14:textId="77777777"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Supplying of 1200mm sweep capacitor type AC. Ceiling Fan complete   with 30 cm.   down rod with hanging shackle blade and canopy suitable for 230/240 volts ,50HZ, single phase confirming to ISS/374/1966 as amended from time to time etc as reqd.</w:t>
            </w:r>
          </w:p>
        </w:tc>
      </w:tr>
      <w:tr w:rsidR="004F3C66" w:rsidRPr="004F3C66" w14:paraId="7CFDA76D" w14:textId="77777777" w:rsidTr="004F3C66">
        <w:trPr>
          <w:trHeight w:val="300"/>
        </w:trPr>
        <w:tc>
          <w:tcPr>
            <w:tcW w:w="660" w:type="dxa"/>
            <w:tcBorders>
              <w:top w:val="nil"/>
              <w:left w:val="nil"/>
              <w:bottom w:val="nil"/>
              <w:right w:val="nil"/>
            </w:tcBorders>
            <w:shd w:val="clear" w:color="auto" w:fill="auto"/>
            <w:noWrap/>
            <w:vAlign w:val="bottom"/>
            <w:hideMark/>
          </w:tcPr>
          <w:p w14:paraId="39F83471" w14:textId="77777777" w:rsidR="004F3C66" w:rsidRPr="004F3C66" w:rsidRDefault="004F3C66" w:rsidP="004F3C66">
            <w:pPr>
              <w:spacing w:after="0" w:line="240" w:lineRule="auto"/>
              <w:jc w:val="both"/>
              <w:rPr>
                <w:rFonts w:ascii="Calibri" w:eastAsia="Times New Roman" w:hAnsi="Calibri" w:cs="Calibri"/>
                <w:b/>
                <w:bCs/>
                <w:lang w:eastAsia="en-IN" w:bidi="gu-IN"/>
              </w:rPr>
            </w:pPr>
          </w:p>
        </w:tc>
        <w:tc>
          <w:tcPr>
            <w:tcW w:w="280" w:type="dxa"/>
            <w:tcBorders>
              <w:top w:val="nil"/>
              <w:left w:val="nil"/>
              <w:bottom w:val="nil"/>
              <w:right w:val="nil"/>
            </w:tcBorders>
            <w:shd w:val="clear" w:color="auto" w:fill="auto"/>
            <w:noWrap/>
            <w:vAlign w:val="bottom"/>
            <w:hideMark/>
          </w:tcPr>
          <w:p w14:paraId="0200AD0B"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6EFB383D"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36A973A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1DC77377"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07A557E1"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6D28F654"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577ED911"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385A5863"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1FA1D119" w14:textId="77777777" w:rsidTr="004F3C66">
        <w:trPr>
          <w:trHeight w:val="300"/>
        </w:trPr>
        <w:tc>
          <w:tcPr>
            <w:tcW w:w="660" w:type="dxa"/>
            <w:tcBorders>
              <w:top w:val="nil"/>
              <w:left w:val="nil"/>
              <w:bottom w:val="nil"/>
              <w:right w:val="nil"/>
            </w:tcBorders>
            <w:shd w:val="clear" w:color="auto" w:fill="auto"/>
            <w:noWrap/>
            <w:vAlign w:val="bottom"/>
            <w:hideMark/>
          </w:tcPr>
          <w:p w14:paraId="2A0CFC28"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280" w:type="dxa"/>
            <w:tcBorders>
              <w:top w:val="nil"/>
              <w:left w:val="nil"/>
              <w:bottom w:val="nil"/>
              <w:right w:val="nil"/>
            </w:tcBorders>
            <w:shd w:val="clear" w:color="auto" w:fill="auto"/>
            <w:noWrap/>
            <w:vAlign w:val="bottom"/>
            <w:hideMark/>
          </w:tcPr>
          <w:p w14:paraId="4F32523D"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5889C17B"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37D064E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50BC9863"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6E2EE1F5"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179F6599"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59096025"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57BA42C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3FB9D33C" w14:textId="77777777" w:rsidTr="004F3C66">
        <w:trPr>
          <w:trHeight w:val="300"/>
        </w:trPr>
        <w:tc>
          <w:tcPr>
            <w:tcW w:w="660" w:type="dxa"/>
            <w:tcBorders>
              <w:top w:val="nil"/>
              <w:left w:val="nil"/>
              <w:bottom w:val="nil"/>
              <w:right w:val="nil"/>
            </w:tcBorders>
            <w:shd w:val="clear" w:color="auto" w:fill="auto"/>
            <w:noWrap/>
            <w:vAlign w:val="bottom"/>
            <w:hideMark/>
          </w:tcPr>
          <w:p w14:paraId="1DDF7404"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280" w:type="dxa"/>
            <w:tcBorders>
              <w:top w:val="nil"/>
              <w:left w:val="nil"/>
              <w:bottom w:val="nil"/>
              <w:right w:val="nil"/>
            </w:tcBorders>
            <w:shd w:val="clear" w:color="auto" w:fill="auto"/>
            <w:noWrap/>
            <w:vAlign w:val="bottom"/>
            <w:hideMark/>
          </w:tcPr>
          <w:p w14:paraId="20727F51"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638B134D"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697058BF"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1609872F"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0693C9DA"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6EB3776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75F78D24"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34EE943E"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10EE143D" w14:textId="77777777" w:rsidTr="004F3C66">
        <w:trPr>
          <w:trHeight w:val="930"/>
        </w:trPr>
        <w:tc>
          <w:tcPr>
            <w:tcW w:w="660" w:type="dxa"/>
            <w:tcBorders>
              <w:top w:val="nil"/>
              <w:left w:val="nil"/>
              <w:bottom w:val="nil"/>
              <w:right w:val="nil"/>
            </w:tcBorders>
            <w:shd w:val="clear" w:color="auto" w:fill="auto"/>
            <w:noWrap/>
            <w:hideMark/>
          </w:tcPr>
          <w:p w14:paraId="56E96DED"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21</w:t>
            </w:r>
          </w:p>
        </w:tc>
        <w:tc>
          <w:tcPr>
            <w:tcW w:w="9000" w:type="dxa"/>
            <w:gridSpan w:val="8"/>
            <w:tcBorders>
              <w:top w:val="nil"/>
              <w:left w:val="nil"/>
              <w:bottom w:val="nil"/>
              <w:right w:val="nil"/>
            </w:tcBorders>
            <w:shd w:val="clear" w:color="auto" w:fill="auto"/>
            <w:hideMark/>
          </w:tcPr>
          <w:p w14:paraId="542B01BA" w14:textId="77777777"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Installation, testing and commissioning of ceiling fan, including wiring the down rods of standard length (upto 30 cm) with 1.5 sq. mm FR PVC insulated, copper conductor, single core cable etc. as required.</w:t>
            </w:r>
          </w:p>
        </w:tc>
      </w:tr>
      <w:tr w:rsidR="004F3C66" w:rsidRPr="004F3C66" w14:paraId="3A1711BA" w14:textId="77777777" w:rsidTr="004F3C66">
        <w:trPr>
          <w:trHeight w:val="300"/>
        </w:trPr>
        <w:tc>
          <w:tcPr>
            <w:tcW w:w="660" w:type="dxa"/>
            <w:tcBorders>
              <w:top w:val="nil"/>
              <w:left w:val="nil"/>
              <w:bottom w:val="nil"/>
              <w:right w:val="nil"/>
            </w:tcBorders>
            <w:shd w:val="clear" w:color="auto" w:fill="auto"/>
            <w:noWrap/>
            <w:vAlign w:val="bottom"/>
            <w:hideMark/>
          </w:tcPr>
          <w:p w14:paraId="188B2F92" w14:textId="77777777" w:rsidR="004F3C66" w:rsidRPr="004F3C66" w:rsidRDefault="004F3C66" w:rsidP="004F3C66">
            <w:pPr>
              <w:spacing w:after="0" w:line="240" w:lineRule="auto"/>
              <w:jc w:val="both"/>
              <w:rPr>
                <w:rFonts w:ascii="Calibri" w:eastAsia="Times New Roman" w:hAnsi="Calibri" w:cs="Calibri"/>
                <w:b/>
                <w:bCs/>
                <w:lang w:eastAsia="en-IN" w:bidi="gu-IN"/>
              </w:rPr>
            </w:pPr>
          </w:p>
        </w:tc>
        <w:tc>
          <w:tcPr>
            <w:tcW w:w="280" w:type="dxa"/>
            <w:tcBorders>
              <w:top w:val="nil"/>
              <w:left w:val="nil"/>
              <w:bottom w:val="nil"/>
              <w:right w:val="nil"/>
            </w:tcBorders>
            <w:shd w:val="clear" w:color="auto" w:fill="auto"/>
            <w:noWrap/>
            <w:vAlign w:val="bottom"/>
            <w:hideMark/>
          </w:tcPr>
          <w:p w14:paraId="2EACAB7D"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313B9DC6"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572073B8"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13043BEE"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247BC406"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3B1BD44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35AA6C53"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660A7428"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6731118D" w14:textId="77777777" w:rsidTr="004F3C66">
        <w:trPr>
          <w:trHeight w:val="300"/>
        </w:trPr>
        <w:tc>
          <w:tcPr>
            <w:tcW w:w="660" w:type="dxa"/>
            <w:tcBorders>
              <w:top w:val="nil"/>
              <w:left w:val="nil"/>
              <w:bottom w:val="nil"/>
              <w:right w:val="nil"/>
            </w:tcBorders>
            <w:shd w:val="clear" w:color="auto" w:fill="auto"/>
            <w:noWrap/>
            <w:vAlign w:val="bottom"/>
            <w:hideMark/>
          </w:tcPr>
          <w:p w14:paraId="220FD554"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280" w:type="dxa"/>
            <w:tcBorders>
              <w:top w:val="nil"/>
              <w:left w:val="nil"/>
              <w:bottom w:val="nil"/>
              <w:right w:val="nil"/>
            </w:tcBorders>
            <w:shd w:val="clear" w:color="auto" w:fill="auto"/>
            <w:noWrap/>
            <w:vAlign w:val="bottom"/>
            <w:hideMark/>
          </w:tcPr>
          <w:p w14:paraId="5477B94D"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100CAB3F"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5112556B"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4763D94A"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5C93C98B"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2CA7B549"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38E2788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63379A8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16AA7558" w14:textId="77777777" w:rsidTr="004F3C66">
        <w:trPr>
          <w:trHeight w:val="300"/>
        </w:trPr>
        <w:tc>
          <w:tcPr>
            <w:tcW w:w="660" w:type="dxa"/>
            <w:tcBorders>
              <w:top w:val="nil"/>
              <w:left w:val="nil"/>
              <w:bottom w:val="nil"/>
              <w:right w:val="nil"/>
            </w:tcBorders>
            <w:shd w:val="clear" w:color="auto" w:fill="auto"/>
            <w:noWrap/>
            <w:vAlign w:val="bottom"/>
            <w:hideMark/>
          </w:tcPr>
          <w:p w14:paraId="607B3180"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280" w:type="dxa"/>
            <w:tcBorders>
              <w:top w:val="nil"/>
              <w:left w:val="nil"/>
              <w:bottom w:val="nil"/>
              <w:right w:val="nil"/>
            </w:tcBorders>
            <w:shd w:val="clear" w:color="auto" w:fill="auto"/>
            <w:noWrap/>
            <w:vAlign w:val="bottom"/>
            <w:hideMark/>
          </w:tcPr>
          <w:p w14:paraId="7126EF30"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7DB2EFA8"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54A0FD89"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3F2B5433"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7C4A03C9"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3E803F5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590BAAA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2F9F8B29"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7A4D798F" w14:textId="77777777" w:rsidTr="004F3C66">
        <w:trPr>
          <w:trHeight w:val="735"/>
        </w:trPr>
        <w:tc>
          <w:tcPr>
            <w:tcW w:w="660" w:type="dxa"/>
            <w:tcBorders>
              <w:top w:val="nil"/>
              <w:left w:val="nil"/>
              <w:bottom w:val="nil"/>
              <w:right w:val="nil"/>
            </w:tcBorders>
            <w:shd w:val="clear" w:color="auto" w:fill="auto"/>
            <w:noWrap/>
            <w:hideMark/>
          </w:tcPr>
          <w:p w14:paraId="24647575"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22</w:t>
            </w:r>
          </w:p>
        </w:tc>
        <w:tc>
          <w:tcPr>
            <w:tcW w:w="9000" w:type="dxa"/>
            <w:gridSpan w:val="8"/>
            <w:tcBorders>
              <w:top w:val="nil"/>
              <w:left w:val="nil"/>
              <w:bottom w:val="nil"/>
              <w:right w:val="nil"/>
            </w:tcBorders>
            <w:shd w:val="clear" w:color="auto" w:fill="auto"/>
            <w:hideMark/>
          </w:tcPr>
          <w:p w14:paraId="3CFABDBB" w14:textId="77777777"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 xml:space="preserve">Installation of exhaust fan up to 450 mm sweep in the existing opening, including making good the damage, connection, testing, commissioning etc. as required.  </w:t>
            </w:r>
          </w:p>
        </w:tc>
      </w:tr>
      <w:tr w:rsidR="004F3C66" w:rsidRPr="004F3C66" w14:paraId="6179A799" w14:textId="77777777" w:rsidTr="004F3C66">
        <w:trPr>
          <w:trHeight w:val="300"/>
        </w:trPr>
        <w:tc>
          <w:tcPr>
            <w:tcW w:w="660" w:type="dxa"/>
            <w:tcBorders>
              <w:top w:val="nil"/>
              <w:left w:val="nil"/>
              <w:bottom w:val="nil"/>
              <w:right w:val="nil"/>
            </w:tcBorders>
            <w:shd w:val="clear" w:color="auto" w:fill="auto"/>
            <w:noWrap/>
            <w:hideMark/>
          </w:tcPr>
          <w:p w14:paraId="093D5FDC" w14:textId="77777777" w:rsidR="004F3C66" w:rsidRPr="004F3C66" w:rsidRDefault="004F3C66" w:rsidP="004F3C66">
            <w:pPr>
              <w:spacing w:after="0" w:line="240" w:lineRule="auto"/>
              <w:jc w:val="both"/>
              <w:rPr>
                <w:rFonts w:ascii="Calibri" w:eastAsia="Times New Roman" w:hAnsi="Calibri" w:cs="Calibri"/>
                <w:b/>
                <w:bCs/>
                <w:lang w:eastAsia="en-IN" w:bidi="gu-IN"/>
              </w:rPr>
            </w:pPr>
          </w:p>
        </w:tc>
        <w:tc>
          <w:tcPr>
            <w:tcW w:w="280" w:type="dxa"/>
            <w:tcBorders>
              <w:top w:val="nil"/>
              <w:left w:val="nil"/>
              <w:bottom w:val="nil"/>
              <w:right w:val="nil"/>
            </w:tcBorders>
            <w:shd w:val="clear" w:color="auto" w:fill="auto"/>
            <w:noWrap/>
            <w:hideMark/>
          </w:tcPr>
          <w:p w14:paraId="1293269C"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323CDE2D"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64244454"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5E5E3E81"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6090BB98"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2B79A32B"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74756024"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55F635C5"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523B2A84" w14:textId="77777777" w:rsidTr="004F3C66">
        <w:trPr>
          <w:trHeight w:val="300"/>
        </w:trPr>
        <w:tc>
          <w:tcPr>
            <w:tcW w:w="660" w:type="dxa"/>
            <w:tcBorders>
              <w:top w:val="nil"/>
              <w:left w:val="nil"/>
              <w:bottom w:val="nil"/>
              <w:right w:val="nil"/>
            </w:tcBorders>
            <w:shd w:val="clear" w:color="auto" w:fill="auto"/>
            <w:noWrap/>
            <w:hideMark/>
          </w:tcPr>
          <w:p w14:paraId="131F7B0A"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280" w:type="dxa"/>
            <w:tcBorders>
              <w:top w:val="nil"/>
              <w:left w:val="nil"/>
              <w:bottom w:val="nil"/>
              <w:right w:val="nil"/>
            </w:tcBorders>
            <w:shd w:val="clear" w:color="auto" w:fill="auto"/>
            <w:noWrap/>
            <w:hideMark/>
          </w:tcPr>
          <w:p w14:paraId="39BFFC09"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1534B11A"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217ADF08"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01CAEC4F"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60D8413A"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634B468E"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59DEA96C"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4E168D65"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4FA11315" w14:textId="77777777" w:rsidTr="004F3C66">
        <w:trPr>
          <w:trHeight w:val="300"/>
        </w:trPr>
        <w:tc>
          <w:tcPr>
            <w:tcW w:w="660" w:type="dxa"/>
            <w:tcBorders>
              <w:top w:val="nil"/>
              <w:left w:val="nil"/>
              <w:bottom w:val="nil"/>
              <w:right w:val="nil"/>
            </w:tcBorders>
            <w:shd w:val="clear" w:color="auto" w:fill="auto"/>
            <w:noWrap/>
            <w:hideMark/>
          </w:tcPr>
          <w:p w14:paraId="42DAE717"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280" w:type="dxa"/>
            <w:tcBorders>
              <w:top w:val="nil"/>
              <w:left w:val="nil"/>
              <w:bottom w:val="nil"/>
              <w:right w:val="nil"/>
            </w:tcBorders>
            <w:shd w:val="clear" w:color="auto" w:fill="auto"/>
            <w:noWrap/>
            <w:hideMark/>
          </w:tcPr>
          <w:p w14:paraId="62E02EBA"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4D6D7973"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7BD90F7C"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5133F8AA"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51D76BE5"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50531DBC"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1FA8A491"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23BE1E67"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048EEBBA" w14:textId="77777777" w:rsidTr="004F3C66">
        <w:trPr>
          <w:trHeight w:val="720"/>
        </w:trPr>
        <w:tc>
          <w:tcPr>
            <w:tcW w:w="660" w:type="dxa"/>
            <w:tcBorders>
              <w:top w:val="nil"/>
              <w:left w:val="nil"/>
              <w:bottom w:val="nil"/>
              <w:right w:val="nil"/>
            </w:tcBorders>
            <w:shd w:val="clear" w:color="auto" w:fill="auto"/>
            <w:noWrap/>
            <w:hideMark/>
          </w:tcPr>
          <w:p w14:paraId="7165F946" w14:textId="77777777" w:rsidR="004F3C66" w:rsidRPr="004F3C66" w:rsidRDefault="004F3C66" w:rsidP="004F3C66">
            <w:pPr>
              <w:spacing w:after="0" w:line="240" w:lineRule="auto"/>
              <w:jc w:val="center"/>
              <w:rPr>
                <w:rFonts w:ascii="Calibri" w:eastAsia="Times New Roman" w:hAnsi="Calibri" w:cs="Calibri"/>
                <w:b/>
                <w:bCs/>
                <w:lang w:eastAsia="en-IN" w:bidi="gu-IN"/>
              </w:rPr>
            </w:pPr>
            <w:r w:rsidRPr="004F3C66">
              <w:rPr>
                <w:rFonts w:ascii="Calibri" w:eastAsia="Times New Roman" w:hAnsi="Calibri" w:cs="Calibri"/>
                <w:b/>
                <w:bCs/>
                <w:lang w:eastAsia="en-IN" w:bidi="gu-IN"/>
              </w:rPr>
              <w:t>23</w:t>
            </w:r>
          </w:p>
        </w:tc>
        <w:tc>
          <w:tcPr>
            <w:tcW w:w="9000" w:type="dxa"/>
            <w:gridSpan w:val="8"/>
            <w:tcBorders>
              <w:top w:val="nil"/>
              <w:left w:val="nil"/>
              <w:bottom w:val="nil"/>
              <w:right w:val="nil"/>
            </w:tcBorders>
            <w:shd w:val="clear" w:color="auto" w:fill="auto"/>
            <w:hideMark/>
          </w:tcPr>
          <w:p w14:paraId="7018DACD" w14:textId="77777777" w:rsidR="004F3C66" w:rsidRPr="004F3C66" w:rsidRDefault="004F3C66" w:rsidP="004F3C66">
            <w:pPr>
              <w:spacing w:after="0" w:line="240" w:lineRule="auto"/>
              <w:jc w:val="both"/>
              <w:rPr>
                <w:rFonts w:ascii="Calibri" w:eastAsia="Times New Roman" w:hAnsi="Calibri" w:cs="Calibri"/>
                <w:b/>
                <w:bCs/>
                <w:lang w:eastAsia="en-IN" w:bidi="gu-IN"/>
              </w:rPr>
            </w:pPr>
            <w:r w:rsidRPr="004F3C66">
              <w:rPr>
                <w:rFonts w:ascii="Calibri" w:eastAsia="Times New Roman" w:hAnsi="Calibri" w:cs="Calibri"/>
                <w:b/>
                <w:bCs/>
                <w:lang w:eastAsia="en-IN" w:bidi="gu-IN"/>
              </w:rPr>
              <w:t>Supplying and fixing DP sheet steel enclosure on surface/ recess along with 25/32amps 240 volts “C” curve DP MCB complete with connections, testing and commissioning etc. as required.</w:t>
            </w:r>
          </w:p>
        </w:tc>
      </w:tr>
      <w:tr w:rsidR="004F3C66" w:rsidRPr="004F3C66" w14:paraId="1B10C77A" w14:textId="77777777" w:rsidTr="004F3C66">
        <w:trPr>
          <w:trHeight w:val="300"/>
        </w:trPr>
        <w:tc>
          <w:tcPr>
            <w:tcW w:w="660" w:type="dxa"/>
            <w:tcBorders>
              <w:top w:val="nil"/>
              <w:left w:val="nil"/>
              <w:bottom w:val="nil"/>
              <w:right w:val="nil"/>
            </w:tcBorders>
            <w:shd w:val="clear" w:color="auto" w:fill="auto"/>
            <w:noWrap/>
            <w:hideMark/>
          </w:tcPr>
          <w:p w14:paraId="79F5FEC8" w14:textId="77777777" w:rsidR="004F3C66" w:rsidRPr="004F3C66" w:rsidRDefault="004F3C66" w:rsidP="004F3C66">
            <w:pPr>
              <w:spacing w:after="0" w:line="240" w:lineRule="auto"/>
              <w:jc w:val="both"/>
              <w:rPr>
                <w:rFonts w:ascii="Calibri" w:eastAsia="Times New Roman" w:hAnsi="Calibri" w:cs="Calibri"/>
                <w:b/>
                <w:bCs/>
                <w:lang w:eastAsia="en-IN" w:bidi="gu-IN"/>
              </w:rPr>
            </w:pPr>
          </w:p>
        </w:tc>
        <w:tc>
          <w:tcPr>
            <w:tcW w:w="280" w:type="dxa"/>
            <w:tcBorders>
              <w:top w:val="nil"/>
              <w:left w:val="nil"/>
              <w:bottom w:val="nil"/>
              <w:right w:val="nil"/>
            </w:tcBorders>
            <w:shd w:val="clear" w:color="auto" w:fill="auto"/>
            <w:noWrap/>
            <w:hideMark/>
          </w:tcPr>
          <w:p w14:paraId="6D3C320B"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3958C5B6"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1DA59862"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74D3A317"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7624B219"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78D155F3"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11DB48A3"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247E4459"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40DC12F3" w14:textId="77777777" w:rsidTr="004F3C66">
        <w:trPr>
          <w:trHeight w:val="690"/>
        </w:trPr>
        <w:tc>
          <w:tcPr>
            <w:tcW w:w="660" w:type="dxa"/>
            <w:tcBorders>
              <w:top w:val="nil"/>
              <w:left w:val="nil"/>
              <w:bottom w:val="nil"/>
              <w:right w:val="nil"/>
            </w:tcBorders>
            <w:shd w:val="clear" w:color="auto" w:fill="auto"/>
            <w:noWrap/>
            <w:hideMark/>
          </w:tcPr>
          <w:p w14:paraId="6DC14F30"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2C07C34C" w14:textId="4E7B9C6D"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This item may be taken for contro</w:t>
            </w:r>
            <w:r w:rsidR="0073796E">
              <w:rPr>
                <w:rFonts w:ascii="Arial" w:eastAsia="Times New Roman" w:hAnsi="Arial" w:cs="Arial"/>
                <w:sz w:val="20"/>
                <w:szCs w:val="20"/>
                <w:lang w:eastAsia="en-IN" w:bidi="gu-IN"/>
              </w:rPr>
              <w:t>l</w:t>
            </w:r>
            <w:r w:rsidRPr="004F3C66">
              <w:rPr>
                <w:rFonts w:ascii="Arial" w:eastAsia="Times New Roman" w:hAnsi="Arial" w:cs="Arial"/>
                <w:sz w:val="20"/>
                <w:szCs w:val="20"/>
                <w:lang w:eastAsia="en-IN" w:bidi="gu-IN"/>
              </w:rPr>
              <w:t>ling ON / OFF the street lighting fixtures to be provided on the wall for external surround lighting.</w:t>
            </w:r>
          </w:p>
        </w:tc>
      </w:tr>
      <w:tr w:rsidR="004F3C66" w:rsidRPr="004F3C66" w14:paraId="19289CFA" w14:textId="77777777" w:rsidTr="004F3C66">
        <w:trPr>
          <w:trHeight w:val="300"/>
        </w:trPr>
        <w:tc>
          <w:tcPr>
            <w:tcW w:w="660" w:type="dxa"/>
            <w:tcBorders>
              <w:top w:val="nil"/>
              <w:left w:val="nil"/>
              <w:bottom w:val="nil"/>
              <w:right w:val="nil"/>
            </w:tcBorders>
            <w:shd w:val="clear" w:color="auto" w:fill="auto"/>
            <w:noWrap/>
            <w:hideMark/>
          </w:tcPr>
          <w:p w14:paraId="55CFD409"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21063C5B"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074635CB"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2B8A7235"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794C1D56"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780E7462"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5D93D573"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0B7094BE"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7906E914"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67D5478E" w14:textId="77777777" w:rsidTr="004F3C66">
        <w:trPr>
          <w:trHeight w:val="990"/>
        </w:trPr>
        <w:tc>
          <w:tcPr>
            <w:tcW w:w="660" w:type="dxa"/>
            <w:tcBorders>
              <w:top w:val="nil"/>
              <w:left w:val="nil"/>
              <w:bottom w:val="nil"/>
              <w:right w:val="nil"/>
            </w:tcBorders>
            <w:shd w:val="clear" w:color="auto" w:fill="auto"/>
            <w:hideMark/>
          </w:tcPr>
          <w:p w14:paraId="461AEE46" w14:textId="77777777" w:rsidR="004F3C66" w:rsidRPr="004F3C66" w:rsidRDefault="004F3C66" w:rsidP="004F3C66">
            <w:pPr>
              <w:spacing w:after="0" w:line="240" w:lineRule="auto"/>
              <w:jc w:val="center"/>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24</w:t>
            </w:r>
          </w:p>
        </w:tc>
        <w:tc>
          <w:tcPr>
            <w:tcW w:w="9000" w:type="dxa"/>
            <w:gridSpan w:val="8"/>
            <w:tcBorders>
              <w:top w:val="nil"/>
              <w:left w:val="nil"/>
              <w:bottom w:val="nil"/>
              <w:right w:val="nil"/>
            </w:tcBorders>
            <w:shd w:val="clear" w:color="auto" w:fill="auto"/>
            <w:hideMark/>
          </w:tcPr>
          <w:p w14:paraId="1233C9E6" w14:textId="36EF5009" w:rsidR="004F3C66" w:rsidRPr="004F3C66" w:rsidRDefault="004F3C66" w:rsidP="004F3C66">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Supplying of XLPE insulated &amp; PVC tape inner</w:t>
            </w:r>
            <w:r w:rsidR="0073796E">
              <w:rPr>
                <w:rFonts w:ascii="Calibri" w:eastAsia="Times New Roman" w:hAnsi="Calibri" w:cs="Calibri"/>
                <w:b/>
                <w:bCs/>
                <w:color w:val="000000"/>
                <w:lang w:eastAsia="en-IN" w:bidi="gu-IN"/>
              </w:rPr>
              <w:t>-</w:t>
            </w:r>
            <w:r w:rsidRPr="004F3C66">
              <w:rPr>
                <w:rFonts w:ascii="Calibri" w:eastAsia="Times New Roman" w:hAnsi="Calibri" w:cs="Calibri"/>
                <w:b/>
                <w:bCs/>
                <w:color w:val="000000"/>
                <w:lang w:eastAsia="en-IN" w:bidi="gu-IN"/>
              </w:rPr>
              <w:t xml:space="preserve">sheathed aluminium conductor armoured cable of 1.1 KV grade of 2 x 10 </w:t>
            </w:r>
            <w:proofErr w:type="spellStart"/>
            <w:r w:rsidRPr="004F3C66">
              <w:rPr>
                <w:rFonts w:ascii="Calibri" w:eastAsia="Times New Roman" w:hAnsi="Calibri" w:cs="Calibri"/>
                <w:b/>
                <w:bCs/>
                <w:color w:val="000000"/>
                <w:lang w:eastAsia="en-IN" w:bidi="gu-IN"/>
              </w:rPr>
              <w:t>sqmm</w:t>
            </w:r>
            <w:proofErr w:type="spellEnd"/>
            <w:r w:rsidRPr="004F3C66">
              <w:rPr>
                <w:rFonts w:ascii="Calibri" w:eastAsia="Times New Roman" w:hAnsi="Calibri" w:cs="Calibri"/>
                <w:b/>
                <w:bCs/>
                <w:color w:val="000000"/>
                <w:lang w:eastAsia="en-IN" w:bidi="gu-IN"/>
              </w:rPr>
              <w:t xml:space="preserve"> size confirming to IS:7098 (</w:t>
            </w:r>
            <w:r w:rsidR="0073796E">
              <w:rPr>
                <w:rFonts w:ascii="Calibri" w:eastAsia="Times New Roman" w:hAnsi="Calibri" w:cs="Calibri"/>
                <w:b/>
                <w:bCs/>
                <w:color w:val="000000"/>
                <w:lang w:eastAsia="en-IN" w:bidi="gu-IN"/>
              </w:rPr>
              <w:t>Part- I) 1988 with up to date a</w:t>
            </w:r>
            <w:r w:rsidRPr="004F3C66">
              <w:rPr>
                <w:rFonts w:ascii="Calibri" w:eastAsia="Times New Roman" w:hAnsi="Calibri" w:cs="Calibri"/>
                <w:b/>
                <w:bCs/>
                <w:color w:val="000000"/>
                <w:lang w:eastAsia="en-IN" w:bidi="gu-IN"/>
              </w:rPr>
              <w:t>mendment as required.</w:t>
            </w:r>
          </w:p>
        </w:tc>
      </w:tr>
      <w:tr w:rsidR="004F3C66" w:rsidRPr="004F3C66" w14:paraId="00934F0C" w14:textId="77777777" w:rsidTr="004F3C66">
        <w:trPr>
          <w:trHeight w:val="300"/>
        </w:trPr>
        <w:tc>
          <w:tcPr>
            <w:tcW w:w="660" w:type="dxa"/>
            <w:tcBorders>
              <w:top w:val="nil"/>
              <w:left w:val="nil"/>
              <w:bottom w:val="nil"/>
              <w:right w:val="nil"/>
            </w:tcBorders>
            <w:shd w:val="clear" w:color="auto" w:fill="auto"/>
            <w:hideMark/>
          </w:tcPr>
          <w:p w14:paraId="7C270BF7"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noWrap/>
            <w:hideMark/>
          </w:tcPr>
          <w:p w14:paraId="01030CD4"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6D0FCB7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11FEC6F8"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7623D276"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574DE5D0"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62763A99"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6CB2D7D8"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40F78A0"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1CEB6CA9" w14:textId="77777777" w:rsidTr="004F3C66">
        <w:trPr>
          <w:trHeight w:val="1335"/>
        </w:trPr>
        <w:tc>
          <w:tcPr>
            <w:tcW w:w="660" w:type="dxa"/>
            <w:tcBorders>
              <w:top w:val="nil"/>
              <w:left w:val="nil"/>
              <w:bottom w:val="nil"/>
              <w:right w:val="nil"/>
            </w:tcBorders>
            <w:shd w:val="clear" w:color="auto" w:fill="auto"/>
            <w:hideMark/>
          </w:tcPr>
          <w:p w14:paraId="2E4C2653"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3A670303" w14:textId="15DE3FBD"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This item may be taken for street lighting fixtures are to be provided on the</w:t>
            </w:r>
            <w:r w:rsidR="0073796E">
              <w:rPr>
                <w:rFonts w:ascii="Arial" w:eastAsia="Times New Roman" w:hAnsi="Arial" w:cs="Arial"/>
                <w:sz w:val="20"/>
                <w:szCs w:val="20"/>
                <w:lang w:eastAsia="en-IN" w:bidi="gu-IN"/>
              </w:rPr>
              <w:t xml:space="preserve"> </w:t>
            </w:r>
            <w:r w:rsidRPr="004F3C66">
              <w:rPr>
                <w:rFonts w:ascii="Arial" w:eastAsia="Times New Roman" w:hAnsi="Arial" w:cs="Arial"/>
                <w:sz w:val="20"/>
                <w:szCs w:val="20"/>
                <w:lang w:eastAsia="en-IN" w:bidi="gu-IN"/>
              </w:rPr>
              <w:t xml:space="preserve">Buildings for external lighting. </w:t>
            </w:r>
            <w:r w:rsidRPr="004F3C66">
              <w:rPr>
                <w:rFonts w:ascii="Calibri" w:eastAsia="Times New Roman" w:hAnsi="Calibri" w:cs="Calibri"/>
                <w:b/>
                <w:bCs/>
                <w:color w:val="000000"/>
                <w:lang w:eastAsia="en-IN" w:bidi="gu-IN"/>
              </w:rPr>
              <w:t xml:space="preserve">Cable size is taken 2 x 10 </w:t>
            </w:r>
            <w:proofErr w:type="spellStart"/>
            <w:r w:rsidRPr="004F3C66">
              <w:rPr>
                <w:rFonts w:ascii="Calibri" w:eastAsia="Times New Roman" w:hAnsi="Calibri" w:cs="Calibri"/>
                <w:b/>
                <w:bCs/>
                <w:color w:val="000000"/>
                <w:lang w:eastAsia="en-IN" w:bidi="gu-IN"/>
              </w:rPr>
              <w:t>sqmm</w:t>
            </w:r>
            <w:proofErr w:type="spellEnd"/>
            <w:r w:rsidRPr="004F3C66">
              <w:rPr>
                <w:rFonts w:ascii="Calibri" w:eastAsia="Times New Roman" w:hAnsi="Calibri" w:cs="Calibri"/>
                <w:b/>
                <w:bCs/>
                <w:color w:val="000000"/>
                <w:lang w:eastAsia="en-IN" w:bidi="gu-IN"/>
              </w:rPr>
              <w:t>, for the purpose in any case in emergency it can be converted in power connection also. Laying of cable should be taken by executing vide other item on surface of wall or as the case may be.</w:t>
            </w:r>
          </w:p>
        </w:tc>
      </w:tr>
      <w:tr w:rsidR="004F3C66" w:rsidRPr="004F3C66" w14:paraId="254A4C6F" w14:textId="77777777" w:rsidTr="004F3C66">
        <w:trPr>
          <w:trHeight w:val="300"/>
        </w:trPr>
        <w:tc>
          <w:tcPr>
            <w:tcW w:w="660" w:type="dxa"/>
            <w:tcBorders>
              <w:top w:val="nil"/>
              <w:left w:val="nil"/>
              <w:bottom w:val="nil"/>
              <w:right w:val="nil"/>
            </w:tcBorders>
            <w:shd w:val="clear" w:color="auto" w:fill="auto"/>
            <w:hideMark/>
          </w:tcPr>
          <w:p w14:paraId="0EB45408"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37087912"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5B1969E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79018063"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49A74742"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31657B08"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1D2DA365"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7AE22A16"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51758A5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2AB89BB3" w14:textId="77777777" w:rsidTr="004F3C66">
        <w:trPr>
          <w:trHeight w:val="705"/>
        </w:trPr>
        <w:tc>
          <w:tcPr>
            <w:tcW w:w="660" w:type="dxa"/>
            <w:tcBorders>
              <w:top w:val="nil"/>
              <w:left w:val="nil"/>
              <w:bottom w:val="nil"/>
              <w:right w:val="nil"/>
            </w:tcBorders>
            <w:shd w:val="clear" w:color="auto" w:fill="auto"/>
            <w:hideMark/>
          </w:tcPr>
          <w:p w14:paraId="2E6303B6" w14:textId="77777777" w:rsidR="004F3C66" w:rsidRPr="004F3C66" w:rsidRDefault="004F3C66" w:rsidP="004F3C66">
            <w:pPr>
              <w:spacing w:after="0" w:line="240" w:lineRule="auto"/>
              <w:jc w:val="center"/>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25</w:t>
            </w:r>
          </w:p>
        </w:tc>
        <w:tc>
          <w:tcPr>
            <w:tcW w:w="9000" w:type="dxa"/>
            <w:gridSpan w:val="8"/>
            <w:tcBorders>
              <w:top w:val="nil"/>
              <w:left w:val="nil"/>
              <w:bottom w:val="nil"/>
              <w:right w:val="nil"/>
            </w:tcBorders>
            <w:shd w:val="clear" w:color="auto" w:fill="auto"/>
            <w:hideMark/>
          </w:tcPr>
          <w:p w14:paraId="2792183D" w14:textId="77777777" w:rsidR="004F3C66" w:rsidRPr="004F3C66" w:rsidRDefault="004F3C66" w:rsidP="004F3C66">
            <w:pPr>
              <w:spacing w:after="0" w:line="240" w:lineRule="auto"/>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Laying and fixing of one number PVC insulated and PVC sheathed / XLPE power cable of 1.1 KV grade of size Upto 35 sq. mm on wall or steel structure surface as required.</w:t>
            </w:r>
          </w:p>
        </w:tc>
      </w:tr>
      <w:tr w:rsidR="004F3C66" w:rsidRPr="004F3C66" w14:paraId="11B3CF12" w14:textId="77777777" w:rsidTr="004F3C66">
        <w:trPr>
          <w:trHeight w:val="300"/>
        </w:trPr>
        <w:tc>
          <w:tcPr>
            <w:tcW w:w="660" w:type="dxa"/>
            <w:tcBorders>
              <w:top w:val="nil"/>
              <w:left w:val="nil"/>
              <w:bottom w:val="nil"/>
              <w:right w:val="nil"/>
            </w:tcBorders>
            <w:shd w:val="clear" w:color="auto" w:fill="auto"/>
            <w:hideMark/>
          </w:tcPr>
          <w:p w14:paraId="0739FD12" w14:textId="77777777" w:rsidR="004F3C66" w:rsidRPr="004F3C66" w:rsidRDefault="004F3C66" w:rsidP="004F3C66">
            <w:pPr>
              <w:spacing w:after="0" w:line="240" w:lineRule="auto"/>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noWrap/>
            <w:hideMark/>
          </w:tcPr>
          <w:p w14:paraId="56AE4340"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7656D26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7BD39A2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7FCEB6D7"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3849581B"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70C5E357"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72AF7125"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4F94920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7D319822" w14:textId="77777777" w:rsidTr="004F3C66">
        <w:trPr>
          <w:trHeight w:val="720"/>
        </w:trPr>
        <w:tc>
          <w:tcPr>
            <w:tcW w:w="660" w:type="dxa"/>
            <w:tcBorders>
              <w:top w:val="nil"/>
              <w:left w:val="nil"/>
              <w:bottom w:val="nil"/>
              <w:right w:val="nil"/>
            </w:tcBorders>
            <w:shd w:val="clear" w:color="auto" w:fill="auto"/>
            <w:hideMark/>
          </w:tcPr>
          <w:p w14:paraId="3A1BB0EB" w14:textId="77777777" w:rsidR="004F3C66" w:rsidRPr="004F3C66" w:rsidRDefault="004F3C66" w:rsidP="004F3C66">
            <w:pPr>
              <w:spacing w:after="0" w:line="240" w:lineRule="auto"/>
              <w:jc w:val="center"/>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26</w:t>
            </w:r>
          </w:p>
        </w:tc>
        <w:tc>
          <w:tcPr>
            <w:tcW w:w="9000" w:type="dxa"/>
            <w:gridSpan w:val="8"/>
            <w:tcBorders>
              <w:top w:val="nil"/>
              <w:left w:val="nil"/>
              <w:bottom w:val="nil"/>
              <w:right w:val="nil"/>
            </w:tcBorders>
            <w:shd w:val="clear" w:color="auto" w:fill="auto"/>
            <w:hideMark/>
          </w:tcPr>
          <w:p w14:paraId="535EF6DF" w14:textId="77777777" w:rsidR="004F3C66" w:rsidRPr="004F3C66" w:rsidRDefault="004F3C66" w:rsidP="004F3C66">
            <w:pPr>
              <w:spacing w:after="0" w:line="240" w:lineRule="auto"/>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Laying of one number PVC insulated and PVC sheathed / XLPE power cable of 1.1 KV grade of size up to 35sqmm in the existing masonry open duct as required.</w:t>
            </w:r>
          </w:p>
        </w:tc>
      </w:tr>
      <w:tr w:rsidR="004F3C66" w:rsidRPr="004F3C66" w14:paraId="53D69F3F" w14:textId="77777777" w:rsidTr="004F3C66">
        <w:trPr>
          <w:trHeight w:val="300"/>
        </w:trPr>
        <w:tc>
          <w:tcPr>
            <w:tcW w:w="660" w:type="dxa"/>
            <w:tcBorders>
              <w:top w:val="nil"/>
              <w:left w:val="nil"/>
              <w:bottom w:val="nil"/>
              <w:right w:val="nil"/>
            </w:tcBorders>
            <w:shd w:val="clear" w:color="auto" w:fill="auto"/>
            <w:hideMark/>
          </w:tcPr>
          <w:p w14:paraId="72A6495C" w14:textId="77777777" w:rsidR="004F3C66" w:rsidRPr="004F3C66" w:rsidRDefault="004F3C66" w:rsidP="004F3C66">
            <w:pPr>
              <w:spacing w:after="0" w:line="240" w:lineRule="auto"/>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noWrap/>
            <w:hideMark/>
          </w:tcPr>
          <w:p w14:paraId="705935BF"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296FCCC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4110F4B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428A0B2B"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44DB4AE9"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BD5A1C4"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3DAB9CDE"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7BADC11E"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7D8C2A83" w14:textId="77777777" w:rsidTr="004F3C66">
        <w:trPr>
          <w:trHeight w:val="2490"/>
        </w:trPr>
        <w:tc>
          <w:tcPr>
            <w:tcW w:w="660" w:type="dxa"/>
            <w:tcBorders>
              <w:top w:val="nil"/>
              <w:left w:val="nil"/>
              <w:bottom w:val="nil"/>
              <w:right w:val="nil"/>
            </w:tcBorders>
            <w:shd w:val="clear" w:color="auto" w:fill="auto"/>
            <w:hideMark/>
          </w:tcPr>
          <w:p w14:paraId="6BA81DC2" w14:textId="77777777" w:rsidR="004F3C66" w:rsidRPr="004F3C66" w:rsidRDefault="004F3C66" w:rsidP="004F3C66">
            <w:pPr>
              <w:spacing w:after="0" w:line="240" w:lineRule="auto"/>
              <w:jc w:val="center"/>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27</w:t>
            </w:r>
          </w:p>
        </w:tc>
        <w:tc>
          <w:tcPr>
            <w:tcW w:w="9000" w:type="dxa"/>
            <w:gridSpan w:val="8"/>
            <w:tcBorders>
              <w:top w:val="nil"/>
              <w:left w:val="nil"/>
              <w:bottom w:val="nil"/>
              <w:right w:val="nil"/>
            </w:tcBorders>
            <w:shd w:val="clear" w:color="auto" w:fill="auto"/>
            <w:hideMark/>
          </w:tcPr>
          <w:p w14:paraId="2B8A8E91" w14:textId="5476E349" w:rsidR="004F3C66" w:rsidRPr="004F3C66" w:rsidRDefault="004F3C66" w:rsidP="0073796E">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 xml:space="preserve">Supplying and fixing of </w:t>
            </w:r>
            <w:proofErr w:type="spellStart"/>
            <w:r w:rsidRPr="004F3C66">
              <w:rPr>
                <w:rFonts w:ascii="Calibri" w:eastAsia="Times New Roman" w:hAnsi="Calibri" w:cs="Calibri"/>
                <w:b/>
                <w:bCs/>
                <w:color w:val="000000"/>
                <w:lang w:eastAsia="en-IN" w:bidi="gu-IN"/>
              </w:rPr>
              <w:t>out door</w:t>
            </w:r>
            <w:proofErr w:type="spellEnd"/>
            <w:r w:rsidRPr="004F3C66">
              <w:rPr>
                <w:rFonts w:ascii="Calibri" w:eastAsia="Times New Roman" w:hAnsi="Calibri" w:cs="Calibri"/>
                <w:b/>
                <w:bCs/>
                <w:color w:val="000000"/>
                <w:lang w:eastAsia="en-IN" w:bidi="gu-IN"/>
              </w:rPr>
              <w:t xml:space="preserve"> type loop in loop out cable junction box fabricated </w:t>
            </w:r>
            <w:r w:rsidR="0073796E">
              <w:rPr>
                <w:rFonts w:ascii="Calibri" w:eastAsia="Times New Roman" w:hAnsi="Calibri" w:cs="Calibri"/>
                <w:b/>
                <w:bCs/>
                <w:color w:val="000000"/>
                <w:lang w:eastAsia="en-IN" w:bidi="gu-IN"/>
              </w:rPr>
              <w:t>from 1.6 mm MS sheet enclosed w</w:t>
            </w:r>
            <w:r w:rsidRPr="004F3C66">
              <w:rPr>
                <w:rFonts w:ascii="Calibri" w:eastAsia="Times New Roman" w:hAnsi="Calibri" w:cs="Calibri"/>
                <w:b/>
                <w:bCs/>
                <w:color w:val="000000"/>
                <w:lang w:eastAsia="en-IN" w:bidi="gu-IN"/>
              </w:rPr>
              <w:t>eather proof, dust proof, water proof and locking arrangement internally embedded gasket with bottom cable entry plat through cable glands fixed with clamps on steel structure and wall. Sep</w:t>
            </w:r>
            <w:r w:rsidR="0073796E">
              <w:rPr>
                <w:rFonts w:ascii="Calibri" w:eastAsia="Times New Roman" w:hAnsi="Calibri" w:cs="Calibri"/>
                <w:b/>
                <w:bCs/>
                <w:color w:val="000000"/>
                <w:lang w:eastAsia="en-IN" w:bidi="gu-IN"/>
              </w:rPr>
              <w:t>a</w:t>
            </w:r>
            <w:r w:rsidRPr="004F3C66">
              <w:rPr>
                <w:rFonts w:ascii="Calibri" w:eastAsia="Times New Roman" w:hAnsi="Calibri" w:cs="Calibri"/>
                <w:b/>
                <w:bCs/>
                <w:color w:val="000000"/>
                <w:lang w:eastAsia="en-IN" w:bidi="gu-IN"/>
              </w:rPr>
              <w:t xml:space="preserve">rate for incoming and </w:t>
            </w:r>
            <w:proofErr w:type="spellStart"/>
            <w:r w:rsidRPr="004F3C66">
              <w:rPr>
                <w:rFonts w:ascii="Calibri" w:eastAsia="Times New Roman" w:hAnsi="Calibri" w:cs="Calibri"/>
                <w:b/>
                <w:bCs/>
                <w:color w:val="000000"/>
                <w:lang w:eastAsia="en-IN" w:bidi="gu-IN"/>
              </w:rPr>
              <w:t>out going</w:t>
            </w:r>
            <w:proofErr w:type="spellEnd"/>
            <w:r w:rsidRPr="004F3C66">
              <w:rPr>
                <w:rFonts w:ascii="Calibri" w:eastAsia="Times New Roman" w:hAnsi="Calibri" w:cs="Calibri"/>
                <w:b/>
                <w:bCs/>
                <w:color w:val="000000"/>
                <w:lang w:eastAsia="en-IN" w:bidi="gu-IN"/>
              </w:rPr>
              <w:t xml:space="preserve"> cables and wires duly fitted with following in it.</w:t>
            </w:r>
            <w:r w:rsidRPr="004F3C66">
              <w:rPr>
                <w:rFonts w:ascii="Calibri" w:eastAsia="Times New Roman" w:hAnsi="Calibri" w:cs="Calibri"/>
                <w:b/>
                <w:bCs/>
                <w:color w:val="000000"/>
                <w:lang w:eastAsia="en-IN" w:bidi="gu-IN"/>
              </w:rPr>
              <w:br/>
              <w:t xml:space="preserve">HD Connector for 10 to 16 </w:t>
            </w:r>
            <w:proofErr w:type="spellStart"/>
            <w:proofErr w:type="gramStart"/>
            <w:r w:rsidRPr="004F3C66">
              <w:rPr>
                <w:rFonts w:ascii="Calibri" w:eastAsia="Times New Roman" w:hAnsi="Calibri" w:cs="Calibri"/>
                <w:b/>
                <w:bCs/>
                <w:color w:val="000000"/>
                <w:lang w:eastAsia="en-IN" w:bidi="gu-IN"/>
              </w:rPr>
              <w:t>sqmm</w:t>
            </w:r>
            <w:proofErr w:type="spellEnd"/>
            <w:r w:rsidRPr="004F3C66">
              <w:rPr>
                <w:rFonts w:ascii="Calibri" w:eastAsia="Times New Roman" w:hAnsi="Calibri" w:cs="Calibri"/>
                <w:b/>
                <w:bCs/>
                <w:color w:val="000000"/>
                <w:lang w:eastAsia="en-IN" w:bidi="gu-IN"/>
              </w:rPr>
              <w:t xml:space="preserve">  -</w:t>
            </w:r>
            <w:proofErr w:type="gramEnd"/>
            <w:r w:rsidRPr="004F3C66">
              <w:rPr>
                <w:rFonts w:ascii="Calibri" w:eastAsia="Times New Roman" w:hAnsi="Calibri" w:cs="Calibri"/>
                <w:b/>
                <w:bCs/>
                <w:color w:val="000000"/>
                <w:lang w:eastAsia="en-IN" w:bidi="gu-IN"/>
              </w:rPr>
              <w:t xml:space="preserve">  4 Nos.              </w:t>
            </w:r>
            <w:r w:rsidRPr="004F3C66">
              <w:rPr>
                <w:rFonts w:ascii="Calibri" w:eastAsia="Times New Roman" w:hAnsi="Calibri" w:cs="Calibri"/>
                <w:b/>
                <w:bCs/>
                <w:color w:val="000000"/>
                <w:lang w:eastAsia="en-IN" w:bidi="gu-IN"/>
              </w:rPr>
              <w:br/>
              <w:t>6 amp SP 'C' curve 10 KA MCB        -  1 No.</w:t>
            </w:r>
            <w:r w:rsidRPr="004F3C66">
              <w:rPr>
                <w:rFonts w:ascii="Calibri" w:eastAsia="Times New Roman" w:hAnsi="Calibri" w:cs="Calibri"/>
                <w:b/>
                <w:bCs/>
                <w:color w:val="000000"/>
                <w:lang w:eastAsia="en-IN" w:bidi="gu-IN"/>
              </w:rPr>
              <w:br/>
              <w:t>fixing Clamps                                        -  2 Nos.</w:t>
            </w:r>
          </w:p>
        </w:tc>
      </w:tr>
      <w:tr w:rsidR="004F3C66" w:rsidRPr="004F3C66" w14:paraId="35E222C7" w14:textId="77777777" w:rsidTr="004F3C66">
        <w:trPr>
          <w:trHeight w:val="300"/>
        </w:trPr>
        <w:tc>
          <w:tcPr>
            <w:tcW w:w="660" w:type="dxa"/>
            <w:tcBorders>
              <w:top w:val="nil"/>
              <w:left w:val="nil"/>
              <w:bottom w:val="nil"/>
              <w:right w:val="nil"/>
            </w:tcBorders>
            <w:shd w:val="clear" w:color="auto" w:fill="auto"/>
            <w:hideMark/>
          </w:tcPr>
          <w:p w14:paraId="0547DBA1"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noWrap/>
            <w:hideMark/>
          </w:tcPr>
          <w:p w14:paraId="30C162AA"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05F2EFEC"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53EAF43E"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77A8E19C"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24E41DE0"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5E5AEC1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6121419E"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53DF3AD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10F380F0" w14:textId="77777777" w:rsidTr="004F3C66">
        <w:trPr>
          <w:trHeight w:val="615"/>
        </w:trPr>
        <w:tc>
          <w:tcPr>
            <w:tcW w:w="660" w:type="dxa"/>
            <w:tcBorders>
              <w:top w:val="nil"/>
              <w:left w:val="nil"/>
              <w:bottom w:val="nil"/>
              <w:right w:val="nil"/>
            </w:tcBorders>
            <w:shd w:val="clear" w:color="auto" w:fill="auto"/>
            <w:hideMark/>
          </w:tcPr>
          <w:p w14:paraId="3F5CF4C0"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6C263606"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This item may be taken for street lighting fixtures loop connections are to be provided on the on wall for external street and surround lighting.</w:t>
            </w:r>
          </w:p>
        </w:tc>
      </w:tr>
      <w:tr w:rsidR="004F3C66" w:rsidRPr="004F3C66" w14:paraId="48CBF10A" w14:textId="77777777" w:rsidTr="004F3C66">
        <w:trPr>
          <w:trHeight w:val="300"/>
        </w:trPr>
        <w:tc>
          <w:tcPr>
            <w:tcW w:w="660" w:type="dxa"/>
            <w:tcBorders>
              <w:top w:val="nil"/>
              <w:left w:val="nil"/>
              <w:bottom w:val="nil"/>
              <w:right w:val="nil"/>
            </w:tcBorders>
            <w:shd w:val="clear" w:color="auto" w:fill="auto"/>
            <w:hideMark/>
          </w:tcPr>
          <w:p w14:paraId="68A63B4C"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4C3DB0B8"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75B16213"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310C6DF0"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44E24D8E"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38C6115C"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194C8EC"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63ECB8AF"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0B75FF33"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556F3FA7" w14:textId="77777777" w:rsidTr="004F3C66">
        <w:trPr>
          <w:trHeight w:val="915"/>
        </w:trPr>
        <w:tc>
          <w:tcPr>
            <w:tcW w:w="660" w:type="dxa"/>
            <w:tcBorders>
              <w:top w:val="nil"/>
              <w:left w:val="nil"/>
              <w:bottom w:val="nil"/>
              <w:right w:val="nil"/>
            </w:tcBorders>
            <w:shd w:val="clear" w:color="auto" w:fill="auto"/>
            <w:hideMark/>
          </w:tcPr>
          <w:p w14:paraId="52EAD83C" w14:textId="77777777" w:rsidR="004F3C66" w:rsidRPr="004F3C66" w:rsidRDefault="004F3C66" w:rsidP="004F3C66">
            <w:pPr>
              <w:spacing w:after="0" w:line="240" w:lineRule="auto"/>
              <w:jc w:val="center"/>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28</w:t>
            </w:r>
          </w:p>
        </w:tc>
        <w:tc>
          <w:tcPr>
            <w:tcW w:w="9000" w:type="dxa"/>
            <w:gridSpan w:val="8"/>
            <w:tcBorders>
              <w:top w:val="nil"/>
              <w:left w:val="nil"/>
              <w:bottom w:val="nil"/>
              <w:right w:val="nil"/>
            </w:tcBorders>
            <w:shd w:val="clear" w:color="auto" w:fill="auto"/>
            <w:hideMark/>
          </w:tcPr>
          <w:p w14:paraId="16765A34"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 xml:space="preserve">Supplying and making end termination with brass compression gland and aluminium lugs for 2 x 10 </w:t>
            </w:r>
            <w:proofErr w:type="spellStart"/>
            <w:r w:rsidRPr="004F3C66">
              <w:rPr>
                <w:rFonts w:ascii="Calibri" w:eastAsia="Times New Roman" w:hAnsi="Calibri" w:cs="Calibri"/>
                <w:b/>
                <w:bCs/>
                <w:color w:val="000000"/>
                <w:lang w:eastAsia="en-IN" w:bidi="gu-IN"/>
              </w:rPr>
              <w:t>sq</w:t>
            </w:r>
            <w:proofErr w:type="spellEnd"/>
            <w:r w:rsidRPr="004F3C66">
              <w:rPr>
                <w:rFonts w:ascii="Calibri" w:eastAsia="Times New Roman" w:hAnsi="Calibri" w:cs="Calibri"/>
                <w:b/>
                <w:bCs/>
                <w:color w:val="000000"/>
                <w:lang w:eastAsia="en-IN" w:bidi="gu-IN"/>
              </w:rPr>
              <w:t xml:space="preserve"> mm (19 mm) size of PVC insulated and PVC sheathed / XLPE aluminium conductor cable of 1.1 KV grade as required.</w:t>
            </w:r>
          </w:p>
        </w:tc>
      </w:tr>
      <w:tr w:rsidR="004F3C66" w:rsidRPr="004F3C66" w14:paraId="02B0CB51" w14:textId="77777777" w:rsidTr="004F3C66">
        <w:trPr>
          <w:trHeight w:val="300"/>
        </w:trPr>
        <w:tc>
          <w:tcPr>
            <w:tcW w:w="660" w:type="dxa"/>
            <w:tcBorders>
              <w:top w:val="nil"/>
              <w:left w:val="nil"/>
              <w:bottom w:val="nil"/>
              <w:right w:val="nil"/>
            </w:tcBorders>
            <w:shd w:val="clear" w:color="auto" w:fill="auto"/>
            <w:hideMark/>
          </w:tcPr>
          <w:p w14:paraId="27E9BD71"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noWrap/>
            <w:hideMark/>
          </w:tcPr>
          <w:p w14:paraId="4D154E60"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456C86C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6F7C3CB6"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0C3214F2"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785A4115"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397FB32C"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7309723A"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4C7013B4"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27B77BFD" w14:textId="77777777" w:rsidTr="004F3C66">
        <w:trPr>
          <w:trHeight w:val="675"/>
        </w:trPr>
        <w:tc>
          <w:tcPr>
            <w:tcW w:w="660" w:type="dxa"/>
            <w:tcBorders>
              <w:top w:val="nil"/>
              <w:left w:val="nil"/>
              <w:bottom w:val="nil"/>
              <w:right w:val="nil"/>
            </w:tcBorders>
            <w:shd w:val="clear" w:color="auto" w:fill="auto"/>
            <w:hideMark/>
          </w:tcPr>
          <w:p w14:paraId="53749D9E"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3BCFA346"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 xml:space="preserve">This item may be taken for cable connection to loop box and MCB DB for street &amp; surround lighting </w:t>
            </w:r>
            <w:proofErr w:type="spellStart"/>
            <w:r w:rsidRPr="004F3C66">
              <w:rPr>
                <w:rFonts w:ascii="Arial" w:eastAsia="Times New Roman" w:hAnsi="Arial" w:cs="Arial"/>
                <w:sz w:val="20"/>
                <w:szCs w:val="20"/>
                <w:lang w:eastAsia="en-IN" w:bidi="gu-IN"/>
              </w:rPr>
              <w:t>out side</w:t>
            </w:r>
            <w:proofErr w:type="spellEnd"/>
            <w:r w:rsidRPr="004F3C66">
              <w:rPr>
                <w:rFonts w:ascii="Arial" w:eastAsia="Times New Roman" w:hAnsi="Arial" w:cs="Arial"/>
                <w:sz w:val="20"/>
                <w:szCs w:val="20"/>
                <w:lang w:eastAsia="en-IN" w:bidi="gu-IN"/>
              </w:rPr>
              <w:t xml:space="preserve"> the building</w:t>
            </w:r>
          </w:p>
        </w:tc>
      </w:tr>
      <w:tr w:rsidR="004F3C66" w:rsidRPr="004F3C66" w14:paraId="5F40FD60" w14:textId="77777777" w:rsidTr="004F3C66">
        <w:trPr>
          <w:trHeight w:val="300"/>
        </w:trPr>
        <w:tc>
          <w:tcPr>
            <w:tcW w:w="660" w:type="dxa"/>
            <w:tcBorders>
              <w:top w:val="nil"/>
              <w:left w:val="nil"/>
              <w:bottom w:val="nil"/>
              <w:right w:val="nil"/>
            </w:tcBorders>
            <w:shd w:val="clear" w:color="auto" w:fill="auto"/>
            <w:hideMark/>
          </w:tcPr>
          <w:p w14:paraId="451C5E4B"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6C5A44BA"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5E0B7979"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793FF1FE"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53391B7"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4669D772"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657B1291"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3D8442EE"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160880C7"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0AF029BE" w14:textId="77777777" w:rsidTr="004F3C66">
        <w:trPr>
          <w:trHeight w:val="1335"/>
        </w:trPr>
        <w:tc>
          <w:tcPr>
            <w:tcW w:w="660" w:type="dxa"/>
            <w:tcBorders>
              <w:top w:val="nil"/>
              <w:left w:val="nil"/>
              <w:bottom w:val="nil"/>
              <w:right w:val="nil"/>
            </w:tcBorders>
            <w:shd w:val="clear" w:color="auto" w:fill="auto"/>
            <w:hideMark/>
          </w:tcPr>
          <w:p w14:paraId="5B4536B9" w14:textId="77777777" w:rsidR="004F3C66" w:rsidRPr="004F3C66" w:rsidRDefault="004F3C66" w:rsidP="004F3C66">
            <w:pPr>
              <w:spacing w:after="0" w:line="240" w:lineRule="auto"/>
              <w:jc w:val="center"/>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29</w:t>
            </w:r>
          </w:p>
        </w:tc>
        <w:tc>
          <w:tcPr>
            <w:tcW w:w="9000" w:type="dxa"/>
            <w:gridSpan w:val="8"/>
            <w:tcBorders>
              <w:top w:val="nil"/>
              <w:left w:val="nil"/>
              <w:bottom w:val="nil"/>
              <w:right w:val="nil"/>
            </w:tcBorders>
            <w:shd w:val="clear" w:color="auto" w:fill="auto"/>
            <w:hideMark/>
          </w:tcPr>
          <w:p w14:paraId="095131CD"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 xml:space="preserve">Supplying and fixing of 32 mm </w:t>
            </w:r>
            <w:proofErr w:type="spellStart"/>
            <w:r w:rsidRPr="004F3C66">
              <w:rPr>
                <w:rFonts w:ascii="Calibri" w:eastAsia="Times New Roman" w:hAnsi="Calibri" w:cs="Calibri"/>
                <w:b/>
                <w:bCs/>
                <w:color w:val="000000"/>
                <w:lang w:eastAsia="en-IN" w:bidi="gu-IN"/>
              </w:rPr>
              <w:t>dia</w:t>
            </w:r>
            <w:proofErr w:type="spellEnd"/>
            <w:r w:rsidRPr="004F3C66">
              <w:rPr>
                <w:rFonts w:ascii="Calibri" w:eastAsia="Times New Roman" w:hAnsi="Calibri" w:cs="Calibri"/>
                <w:b/>
                <w:bCs/>
                <w:color w:val="000000"/>
                <w:lang w:eastAsia="en-IN" w:bidi="gu-IN"/>
              </w:rPr>
              <w:t xml:space="preserve"> X 1.00 metres long G.I. pipe (medium class) bracket for mounting of all type of street light fitting on pole / wall / structure including bending the pipe to the required shape, 2 </w:t>
            </w:r>
            <w:proofErr w:type="spellStart"/>
            <w:r w:rsidRPr="004F3C66">
              <w:rPr>
                <w:rFonts w:ascii="Calibri" w:eastAsia="Times New Roman" w:hAnsi="Calibri" w:cs="Calibri"/>
                <w:b/>
                <w:bCs/>
                <w:color w:val="000000"/>
                <w:lang w:eastAsia="en-IN" w:bidi="gu-IN"/>
              </w:rPr>
              <w:t>nos</w:t>
            </w:r>
            <w:proofErr w:type="spellEnd"/>
            <w:r w:rsidRPr="004F3C66">
              <w:rPr>
                <w:rFonts w:ascii="Calibri" w:eastAsia="Times New Roman" w:hAnsi="Calibri" w:cs="Calibri"/>
                <w:b/>
                <w:bCs/>
                <w:color w:val="000000"/>
                <w:lang w:eastAsia="en-IN" w:bidi="gu-IN"/>
              </w:rPr>
              <w:t xml:space="preserve"> 40 mm X 3 mm flat iron clamps with nuts, bolts and washer, painting the flat iron with primer and finish paint etc. as required.</w:t>
            </w:r>
          </w:p>
        </w:tc>
      </w:tr>
      <w:tr w:rsidR="004F3C66" w:rsidRPr="004F3C66" w14:paraId="4EC9BB42" w14:textId="77777777" w:rsidTr="004F3C66">
        <w:trPr>
          <w:trHeight w:val="300"/>
        </w:trPr>
        <w:tc>
          <w:tcPr>
            <w:tcW w:w="660" w:type="dxa"/>
            <w:tcBorders>
              <w:top w:val="nil"/>
              <w:left w:val="nil"/>
              <w:bottom w:val="nil"/>
              <w:right w:val="nil"/>
            </w:tcBorders>
            <w:shd w:val="clear" w:color="auto" w:fill="auto"/>
            <w:hideMark/>
          </w:tcPr>
          <w:p w14:paraId="3A7E0E34"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noWrap/>
            <w:hideMark/>
          </w:tcPr>
          <w:p w14:paraId="10F3B2DE"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7021972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53B1CA2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66A613F6"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0C58A8A0"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4049B6F3"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66FC644A"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7BA046D1"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6B973AD8" w14:textId="77777777" w:rsidTr="004F3C66">
        <w:trPr>
          <w:trHeight w:val="675"/>
        </w:trPr>
        <w:tc>
          <w:tcPr>
            <w:tcW w:w="660" w:type="dxa"/>
            <w:tcBorders>
              <w:top w:val="nil"/>
              <w:left w:val="nil"/>
              <w:bottom w:val="nil"/>
              <w:right w:val="nil"/>
            </w:tcBorders>
            <w:shd w:val="clear" w:color="auto" w:fill="auto"/>
            <w:hideMark/>
          </w:tcPr>
          <w:p w14:paraId="2C21AC38"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22D8A0A2"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 xml:space="preserve">This item may be taken for street lighting fixtures mounting are to be provided on the </w:t>
            </w:r>
            <w:proofErr w:type="spellStart"/>
            <w:r w:rsidRPr="004F3C66">
              <w:rPr>
                <w:rFonts w:ascii="Arial" w:eastAsia="Times New Roman" w:hAnsi="Arial" w:cs="Arial"/>
                <w:sz w:val="20"/>
                <w:szCs w:val="20"/>
                <w:lang w:eastAsia="en-IN" w:bidi="gu-IN"/>
              </w:rPr>
              <w:t>out side</w:t>
            </w:r>
            <w:proofErr w:type="spellEnd"/>
            <w:r w:rsidRPr="004F3C66">
              <w:rPr>
                <w:rFonts w:ascii="Arial" w:eastAsia="Times New Roman" w:hAnsi="Arial" w:cs="Arial"/>
                <w:sz w:val="20"/>
                <w:szCs w:val="20"/>
                <w:lang w:eastAsia="en-IN" w:bidi="gu-IN"/>
              </w:rPr>
              <w:t xml:space="preserve"> wall of the building for external street &amp; surround lighting.</w:t>
            </w:r>
          </w:p>
        </w:tc>
      </w:tr>
      <w:tr w:rsidR="004F3C66" w:rsidRPr="004F3C66" w14:paraId="0E87B7F5" w14:textId="77777777" w:rsidTr="004F3C66">
        <w:trPr>
          <w:trHeight w:val="300"/>
        </w:trPr>
        <w:tc>
          <w:tcPr>
            <w:tcW w:w="660" w:type="dxa"/>
            <w:tcBorders>
              <w:top w:val="nil"/>
              <w:left w:val="nil"/>
              <w:bottom w:val="nil"/>
              <w:right w:val="nil"/>
            </w:tcBorders>
            <w:shd w:val="clear" w:color="auto" w:fill="auto"/>
            <w:hideMark/>
          </w:tcPr>
          <w:p w14:paraId="23B96210"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19F3C161"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374E573E"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5375B76B"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660A722A"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39CA9D7C"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D086AE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36FAC783"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4DC4B605"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72F852B1" w14:textId="77777777" w:rsidTr="004F3C66">
        <w:trPr>
          <w:trHeight w:val="1275"/>
        </w:trPr>
        <w:tc>
          <w:tcPr>
            <w:tcW w:w="660" w:type="dxa"/>
            <w:tcBorders>
              <w:top w:val="nil"/>
              <w:left w:val="nil"/>
              <w:bottom w:val="nil"/>
              <w:right w:val="nil"/>
            </w:tcBorders>
            <w:shd w:val="clear" w:color="auto" w:fill="auto"/>
            <w:hideMark/>
          </w:tcPr>
          <w:p w14:paraId="07A8F931" w14:textId="77777777" w:rsidR="004F3C66" w:rsidRPr="004F3C66" w:rsidRDefault="004F3C66" w:rsidP="004F3C66">
            <w:pPr>
              <w:spacing w:after="0" w:line="240" w:lineRule="auto"/>
              <w:jc w:val="center"/>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30</w:t>
            </w:r>
          </w:p>
        </w:tc>
        <w:tc>
          <w:tcPr>
            <w:tcW w:w="9000" w:type="dxa"/>
            <w:gridSpan w:val="8"/>
            <w:tcBorders>
              <w:top w:val="nil"/>
              <w:left w:val="nil"/>
              <w:bottom w:val="nil"/>
              <w:right w:val="nil"/>
            </w:tcBorders>
            <w:shd w:val="clear" w:color="auto" w:fill="auto"/>
            <w:hideMark/>
          </w:tcPr>
          <w:p w14:paraId="786C6F57" w14:textId="70ACC0F1" w:rsidR="004F3C66" w:rsidRPr="004F3C66" w:rsidRDefault="004F3C66" w:rsidP="004F3C66">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Supplying of Outdoor   aesthetically designed 30 watt  LED Street Light Lumina</w:t>
            </w:r>
            <w:r w:rsidR="0073796E">
              <w:rPr>
                <w:rFonts w:ascii="Calibri" w:eastAsia="Times New Roman" w:hAnsi="Calibri" w:cs="Calibri"/>
                <w:b/>
                <w:bCs/>
                <w:color w:val="000000"/>
                <w:lang w:eastAsia="en-IN" w:bidi="gu-IN"/>
              </w:rPr>
              <w:t>i</w:t>
            </w:r>
            <w:r w:rsidRPr="004F3C66">
              <w:rPr>
                <w:rFonts w:ascii="Calibri" w:eastAsia="Times New Roman" w:hAnsi="Calibri" w:cs="Calibri"/>
                <w:b/>
                <w:bCs/>
                <w:color w:val="000000"/>
                <w:lang w:eastAsia="en-IN" w:bidi="gu-IN"/>
              </w:rPr>
              <w:t>re with single piece die cast aluminium housing, for top open  for easy maintenance, complete with IP66 protection Class suitable for pole/ bracket mounting . Provided with high quality driver for protection against mis wiring, over voltage, surg</w:t>
            </w:r>
            <w:r w:rsidR="0073796E">
              <w:rPr>
                <w:rFonts w:ascii="Calibri" w:eastAsia="Times New Roman" w:hAnsi="Calibri" w:cs="Calibri"/>
                <w:b/>
                <w:bCs/>
                <w:color w:val="000000"/>
                <w:lang w:eastAsia="en-IN" w:bidi="gu-IN"/>
              </w:rPr>
              <w:t>e</w:t>
            </w:r>
            <w:r w:rsidRPr="004F3C66">
              <w:rPr>
                <w:rFonts w:ascii="Calibri" w:eastAsia="Times New Roman" w:hAnsi="Calibri" w:cs="Calibri"/>
                <w:b/>
                <w:bCs/>
                <w:color w:val="000000"/>
                <w:lang w:eastAsia="en-IN" w:bidi="gu-IN"/>
              </w:rPr>
              <w:t xml:space="preserve"> protection and high and low Voltage</w:t>
            </w:r>
          </w:p>
        </w:tc>
      </w:tr>
      <w:tr w:rsidR="004F3C66" w:rsidRPr="004F3C66" w14:paraId="2157A27E" w14:textId="77777777" w:rsidTr="004F3C66">
        <w:trPr>
          <w:trHeight w:val="300"/>
        </w:trPr>
        <w:tc>
          <w:tcPr>
            <w:tcW w:w="660" w:type="dxa"/>
            <w:tcBorders>
              <w:top w:val="nil"/>
              <w:left w:val="nil"/>
              <w:bottom w:val="nil"/>
              <w:right w:val="nil"/>
            </w:tcBorders>
            <w:shd w:val="clear" w:color="auto" w:fill="auto"/>
            <w:hideMark/>
          </w:tcPr>
          <w:p w14:paraId="3B893455"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noWrap/>
            <w:hideMark/>
          </w:tcPr>
          <w:p w14:paraId="19A9673D"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12EA5825"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434433C5"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A82EC7A"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7BB6CAF9"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E95BDA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419A5C35"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59D0263C"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151EA745" w14:textId="77777777" w:rsidTr="004F3C66">
        <w:trPr>
          <w:trHeight w:val="600"/>
        </w:trPr>
        <w:tc>
          <w:tcPr>
            <w:tcW w:w="660" w:type="dxa"/>
            <w:tcBorders>
              <w:top w:val="nil"/>
              <w:left w:val="nil"/>
              <w:bottom w:val="nil"/>
              <w:right w:val="nil"/>
            </w:tcBorders>
            <w:shd w:val="clear" w:color="auto" w:fill="auto"/>
            <w:hideMark/>
          </w:tcPr>
          <w:p w14:paraId="3A017552"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64FE9172" w14:textId="065356A4"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This item may be taken for street lighting fix</w:t>
            </w:r>
            <w:r w:rsidR="0073796E">
              <w:rPr>
                <w:rFonts w:ascii="Arial" w:eastAsia="Times New Roman" w:hAnsi="Arial" w:cs="Arial"/>
                <w:sz w:val="20"/>
                <w:szCs w:val="20"/>
                <w:lang w:eastAsia="en-IN" w:bidi="gu-IN"/>
              </w:rPr>
              <w:t xml:space="preserve">tures to be provided on the </w:t>
            </w:r>
            <w:proofErr w:type="spellStart"/>
            <w:r w:rsidR="0073796E">
              <w:rPr>
                <w:rFonts w:ascii="Arial" w:eastAsia="Times New Roman" w:hAnsi="Arial" w:cs="Arial"/>
                <w:sz w:val="20"/>
                <w:szCs w:val="20"/>
                <w:lang w:eastAsia="en-IN" w:bidi="gu-IN"/>
              </w:rPr>
              <w:t>out</w:t>
            </w:r>
            <w:r w:rsidRPr="004F3C66">
              <w:rPr>
                <w:rFonts w:ascii="Arial" w:eastAsia="Times New Roman" w:hAnsi="Arial" w:cs="Arial"/>
                <w:sz w:val="20"/>
                <w:szCs w:val="20"/>
                <w:lang w:eastAsia="en-IN" w:bidi="gu-IN"/>
              </w:rPr>
              <w:t xml:space="preserve"> side</w:t>
            </w:r>
            <w:proofErr w:type="spellEnd"/>
            <w:r w:rsidRPr="004F3C66">
              <w:rPr>
                <w:rFonts w:ascii="Arial" w:eastAsia="Times New Roman" w:hAnsi="Arial" w:cs="Arial"/>
                <w:sz w:val="20"/>
                <w:szCs w:val="20"/>
                <w:lang w:eastAsia="en-IN" w:bidi="gu-IN"/>
              </w:rPr>
              <w:t xml:space="preserve"> wall to surround building for external lighting.</w:t>
            </w:r>
          </w:p>
        </w:tc>
      </w:tr>
      <w:tr w:rsidR="004F3C66" w:rsidRPr="004F3C66" w14:paraId="54973066" w14:textId="77777777" w:rsidTr="004F3C66">
        <w:trPr>
          <w:trHeight w:val="300"/>
        </w:trPr>
        <w:tc>
          <w:tcPr>
            <w:tcW w:w="660" w:type="dxa"/>
            <w:tcBorders>
              <w:top w:val="nil"/>
              <w:left w:val="nil"/>
              <w:bottom w:val="nil"/>
              <w:right w:val="nil"/>
            </w:tcBorders>
            <w:shd w:val="clear" w:color="auto" w:fill="auto"/>
            <w:hideMark/>
          </w:tcPr>
          <w:p w14:paraId="5403C846"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302706D6"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643E1EA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3E2BB202"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D58C46E"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4174714C"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B2B5970"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3912D596"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298A24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097FDC5F" w14:textId="77777777" w:rsidTr="004F3C66">
        <w:trPr>
          <w:trHeight w:val="1260"/>
        </w:trPr>
        <w:tc>
          <w:tcPr>
            <w:tcW w:w="660" w:type="dxa"/>
            <w:tcBorders>
              <w:top w:val="nil"/>
              <w:left w:val="nil"/>
              <w:bottom w:val="nil"/>
              <w:right w:val="nil"/>
            </w:tcBorders>
            <w:shd w:val="clear" w:color="auto" w:fill="auto"/>
            <w:hideMark/>
          </w:tcPr>
          <w:p w14:paraId="47289D62" w14:textId="77777777" w:rsidR="004F3C66" w:rsidRPr="004F3C66" w:rsidRDefault="004F3C66" w:rsidP="004F3C66">
            <w:pPr>
              <w:spacing w:after="0" w:line="240" w:lineRule="auto"/>
              <w:jc w:val="center"/>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31</w:t>
            </w:r>
          </w:p>
        </w:tc>
        <w:tc>
          <w:tcPr>
            <w:tcW w:w="9000" w:type="dxa"/>
            <w:gridSpan w:val="8"/>
            <w:tcBorders>
              <w:top w:val="nil"/>
              <w:left w:val="nil"/>
              <w:bottom w:val="nil"/>
              <w:right w:val="nil"/>
            </w:tcBorders>
            <w:shd w:val="clear" w:color="auto" w:fill="auto"/>
            <w:hideMark/>
          </w:tcPr>
          <w:p w14:paraId="7C2A9AC1"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Installation, testing and commissioning of pre-wired, fluorescent fitting / compact fluorescent fitting of all types, complete with all accessories and tube etc. directly on ceiling/ wall, including connection with 1.5 sq. mm FR PVC insulated, copper conductor, single core cable and earthing etc. as required.</w:t>
            </w:r>
          </w:p>
        </w:tc>
      </w:tr>
      <w:tr w:rsidR="004F3C66" w:rsidRPr="004F3C66" w14:paraId="2CEDDF88" w14:textId="77777777" w:rsidTr="004F3C66">
        <w:trPr>
          <w:trHeight w:val="300"/>
        </w:trPr>
        <w:tc>
          <w:tcPr>
            <w:tcW w:w="660" w:type="dxa"/>
            <w:tcBorders>
              <w:top w:val="nil"/>
              <w:left w:val="nil"/>
              <w:bottom w:val="nil"/>
              <w:right w:val="nil"/>
            </w:tcBorders>
            <w:shd w:val="clear" w:color="auto" w:fill="auto"/>
            <w:hideMark/>
          </w:tcPr>
          <w:p w14:paraId="0935DE8A"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noWrap/>
            <w:hideMark/>
          </w:tcPr>
          <w:p w14:paraId="72A7062F"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0CA51FCE"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35C1D683"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684F2DAA"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4097B6F0"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1751E969"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3C741AEA"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4D395E92"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3897C458" w14:textId="77777777" w:rsidTr="004F3C66">
        <w:trPr>
          <w:trHeight w:val="300"/>
        </w:trPr>
        <w:tc>
          <w:tcPr>
            <w:tcW w:w="660" w:type="dxa"/>
            <w:tcBorders>
              <w:top w:val="nil"/>
              <w:left w:val="nil"/>
              <w:bottom w:val="nil"/>
              <w:right w:val="nil"/>
            </w:tcBorders>
            <w:shd w:val="clear" w:color="auto" w:fill="auto"/>
            <w:hideMark/>
          </w:tcPr>
          <w:p w14:paraId="3CA52BBD"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278BC881"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This item may be taken for fixing of LED tube fixtures, flood light fittings &amp; street lighting fixtures etc.</w:t>
            </w:r>
          </w:p>
        </w:tc>
      </w:tr>
      <w:tr w:rsidR="004F3C66" w:rsidRPr="004F3C66" w14:paraId="56730829" w14:textId="77777777" w:rsidTr="004F3C66">
        <w:trPr>
          <w:trHeight w:val="300"/>
        </w:trPr>
        <w:tc>
          <w:tcPr>
            <w:tcW w:w="660" w:type="dxa"/>
            <w:tcBorders>
              <w:top w:val="nil"/>
              <w:left w:val="nil"/>
              <w:bottom w:val="nil"/>
              <w:right w:val="nil"/>
            </w:tcBorders>
            <w:shd w:val="clear" w:color="auto" w:fill="auto"/>
            <w:noWrap/>
            <w:hideMark/>
          </w:tcPr>
          <w:p w14:paraId="315448C0"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0977ACFE"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4F344B70"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243EE64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1C13E192"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41C159FB"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31A5D803"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vAlign w:val="bottom"/>
            <w:hideMark/>
          </w:tcPr>
          <w:p w14:paraId="425CBF29"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vAlign w:val="bottom"/>
            <w:hideMark/>
          </w:tcPr>
          <w:p w14:paraId="7B1E5A16"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07AC0F98" w14:textId="77777777" w:rsidTr="004F3C66">
        <w:trPr>
          <w:trHeight w:val="300"/>
        </w:trPr>
        <w:tc>
          <w:tcPr>
            <w:tcW w:w="9660" w:type="dxa"/>
            <w:gridSpan w:val="9"/>
            <w:tcBorders>
              <w:top w:val="nil"/>
              <w:left w:val="nil"/>
              <w:bottom w:val="nil"/>
              <w:right w:val="nil"/>
            </w:tcBorders>
            <w:shd w:val="clear" w:color="auto" w:fill="auto"/>
            <w:hideMark/>
          </w:tcPr>
          <w:p w14:paraId="160CE4A3" w14:textId="77777777" w:rsidR="004F3C66" w:rsidRPr="004F3C66" w:rsidRDefault="004F3C66" w:rsidP="004F3C66">
            <w:pPr>
              <w:spacing w:after="0" w:line="240" w:lineRule="auto"/>
              <w:jc w:val="center"/>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EARTHING</w:t>
            </w:r>
          </w:p>
        </w:tc>
      </w:tr>
      <w:tr w:rsidR="004F3C66" w:rsidRPr="004F3C66" w14:paraId="48037EB3" w14:textId="77777777" w:rsidTr="004F3C66">
        <w:trPr>
          <w:trHeight w:val="300"/>
        </w:trPr>
        <w:tc>
          <w:tcPr>
            <w:tcW w:w="660" w:type="dxa"/>
            <w:tcBorders>
              <w:top w:val="nil"/>
              <w:left w:val="nil"/>
              <w:bottom w:val="nil"/>
              <w:right w:val="nil"/>
            </w:tcBorders>
            <w:shd w:val="clear" w:color="auto" w:fill="auto"/>
            <w:hideMark/>
          </w:tcPr>
          <w:p w14:paraId="6EDEED8B" w14:textId="77777777" w:rsidR="004F3C66" w:rsidRPr="004F3C66" w:rsidRDefault="004F3C66" w:rsidP="004F3C66">
            <w:pPr>
              <w:spacing w:after="0" w:line="240" w:lineRule="auto"/>
              <w:jc w:val="center"/>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noWrap/>
            <w:hideMark/>
          </w:tcPr>
          <w:p w14:paraId="794BD797"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6D9AC3D9"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65584FB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07F82C3B"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56C57EBE"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719C1869"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0C6168B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0FFBC00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3C9984E7" w14:textId="77777777" w:rsidTr="004F3C66">
        <w:trPr>
          <w:trHeight w:val="2205"/>
        </w:trPr>
        <w:tc>
          <w:tcPr>
            <w:tcW w:w="660" w:type="dxa"/>
            <w:tcBorders>
              <w:top w:val="nil"/>
              <w:left w:val="nil"/>
              <w:bottom w:val="nil"/>
              <w:right w:val="nil"/>
            </w:tcBorders>
            <w:shd w:val="clear" w:color="auto" w:fill="auto"/>
            <w:hideMark/>
          </w:tcPr>
          <w:p w14:paraId="492079E9"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7DF1B429"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Provision is made for earthing the metallic body of equipments and non-current carrying metallic components in the substation, as well as in the internal/external electrical installations. 2 earthing stations &amp; connections required for two or more phase power supply and 1 earthing stations &amp; connections required for single phase power. Normally an earth electrode shall not be located closer than 1.5 m from any building. Care shall be taken to see that the excavation for earth electrode does not affect the foundation of the building; in such cases, electrodes may be located further away from the building, with the prior approval of the Engineer-in-Charge</w:t>
            </w:r>
          </w:p>
        </w:tc>
      </w:tr>
      <w:tr w:rsidR="004F3C66" w:rsidRPr="004F3C66" w14:paraId="4998A594" w14:textId="77777777" w:rsidTr="004F3C66">
        <w:trPr>
          <w:trHeight w:val="300"/>
        </w:trPr>
        <w:tc>
          <w:tcPr>
            <w:tcW w:w="660" w:type="dxa"/>
            <w:tcBorders>
              <w:top w:val="nil"/>
              <w:left w:val="nil"/>
              <w:bottom w:val="nil"/>
              <w:right w:val="nil"/>
            </w:tcBorders>
            <w:shd w:val="clear" w:color="auto" w:fill="auto"/>
            <w:hideMark/>
          </w:tcPr>
          <w:p w14:paraId="688C5D12"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noWrap/>
            <w:hideMark/>
          </w:tcPr>
          <w:p w14:paraId="6BDB5C7E"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59784F9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77937EB8"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707151A0"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46555FD6"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544A6032"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445934A2"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D44F5DB"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40C9C724" w14:textId="77777777" w:rsidTr="004F3C66">
        <w:trPr>
          <w:trHeight w:val="945"/>
        </w:trPr>
        <w:tc>
          <w:tcPr>
            <w:tcW w:w="660" w:type="dxa"/>
            <w:tcBorders>
              <w:top w:val="nil"/>
              <w:left w:val="nil"/>
              <w:bottom w:val="nil"/>
              <w:right w:val="nil"/>
            </w:tcBorders>
            <w:shd w:val="clear" w:color="auto" w:fill="auto"/>
            <w:hideMark/>
          </w:tcPr>
          <w:p w14:paraId="00150280" w14:textId="77777777" w:rsidR="004F3C66" w:rsidRPr="004F3C66" w:rsidRDefault="004F3C66" w:rsidP="004F3C66">
            <w:pPr>
              <w:spacing w:after="0" w:line="240" w:lineRule="auto"/>
              <w:jc w:val="center"/>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32</w:t>
            </w:r>
          </w:p>
        </w:tc>
        <w:tc>
          <w:tcPr>
            <w:tcW w:w="9000" w:type="dxa"/>
            <w:gridSpan w:val="8"/>
            <w:tcBorders>
              <w:top w:val="nil"/>
              <w:left w:val="nil"/>
              <w:bottom w:val="nil"/>
              <w:right w:val="nil"/>
            </w:tcBorders>
            <w:shd w:val="clear" w:color="auto" w:fill="auto"/>
            <w:hideMark/>
          </w:tcPr>
          <w:p w14:paraId="410D92E9"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 xml:space="preserve">Earthing with G.I. earth pipe 4.5 meter long, 40 mm </w:t>
            </w:r>
            <w:proofErr w:type="spellStart"/>
            <w:r w:rsidRPr="004F3C66">
              <w:rPr>
                <w:rFonts w:ascii="Calibri" w:eastAsia="Times New Roman" w:hAnsi="Calibri" w:cs="Calibri"/>
                <w:b/>
                <w:bCs/>
                <w:color w:val="000000"/>
                <w:lang w:eastAsia="en-IN" w:bidi="gu-IN"/>
              </w:rPr>
              <w:t>dia</w:t>
            </w:r>
            <w:proofErr w:type="spellEnd"/>
            <w:r w:rsidRPr="004F3C66">
              <w:rPr>
                <w:rFonts w:ascii="Calibri" w:eastAsia="Times New Roman" w:hAnsi="Calibri" w:cs="Calibri"/>
                <w:b/>
                <w:bCs/>
                <w:color w:val="000000"/>
                <w:lang w:eastAsia="en-IN" w:bidi="gu-IN"/>
              </w:rPr>
              <w:t xml:space="preserve"> including accessories, and providing masonry enclosure with cover plate having locking arrangement and watering pipe etc. with charcoal/coke and salt as required.</w:t>
            </w:r>
          </w:p>
        </w:tc>
      </w:tr>
      <w:tr w:rsidR="004F3C66" w:rsidRPr="004F3C66" w14:paraId="38A3FB9F" w14:textId="77777777" w:rsidTr="004F3C66">
        <w:trPr>
          <w:trHeight w:val="300"/>
        </w:trPr>
        <w:tc>
          <w:tcPr>
            <w:tcW w:w="660" w:type="dxa"/>
            <w:tcBorders>
              <w:top w:val="nil"/>
              <w:left w:val="nil"/>
              <w:bottom w:val="nil"/>
              <w:right w:val="nil"/>
            </w:tcBorders>
            <w:shd w:val="clear" w:color="auto" w:fill="auto"/>
            <w:hideMark/>
          </w:tcPr>
          <w:p w14:paraId="17E99708"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hideMark/>
          </w:tcPr>
          <w:p w14:paraId="7753D768"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667BB84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335858A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5F4EAE2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687AF43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4FF6CB39"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49DF383A"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137CDFD7"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r>
      <w:tr w:rsidR="004F3C66" w:rsidRPr="004F3C66" w14:paraId="6272CFCA" w14:textId="77777777" w:rsidTr="004F3C66">
        <w:trPr>
          <w:trHeight w:val="300"/>
        </w:trPr>
        <w:tc>
          <w:tcPr>
            <w:tcW w:w="660" w:type="dxa"/>
            <w:tcBorders>
              <w:top w:val="nil"/>
              <w:left w:val="nil"/>
              <w:bottom w:val="nil"/>
              <w:right w:val="nil"/>
            </w:tcBorders>
            <w:shd w:val="clear" w:color="auto" w:fill="auto"/>
            <w:hideMark/>
          </w:tcPr>
          <w:p w14:paraId="05F8C54D"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33B5D9D7" w14:textId="77777777" w:rsidR="004F3C66" w:rsidRPr="004F3C66" w:rsidRDefault="004F3C66" w:rsidP="004F3C66">
            <w:pPr>
              <w:spacing w:after="0" w:line="240" w:lineRule="auto"/>
              <w:jc w:val="center"/>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OR as the condition of site</w:t>
            </w:r>
          </w:p>
        </w:tc>
      </w:tr>
      <w:tr w:rsidR="004F3C66" w:rsidRPr="004F3C66" w14:paraId="1BB14B46" w14:textId="77777777" w:rsidTr="004F3C66">
        <w:trPr>
          <w:trHeight w:val="300"/>
        </w:trPr>
        <w:tc>
          <w:tcPr>
            <w:tcW w:w="660" w:type="dxa"/>
            <w:tcBorders>
              <w:top w:val="nil"/>
              <w:left w:val="nil"/>
              <w:bottom w:val="nil"/>
              <w:right w:val="nil"/>
            </w:tcBorders>
            <w:shd w:val="clear" w:color="auto" w:fill="auto"/>
            <w:hideMark/>
          </w:tcPr>
          <w:p w14:paraId="699A6B8C" w14:textId="77777777" w:rsidR="004F3C66" w:rsidRPr="004F3C66" w:rsidRDefault="004F3C66" w:rsidP="004F3C66">
            <w:pPr>
              <w:spacing w:after="0" w:line="240" w:lineRule="auto"/>
              <w:jc w:val="center"/>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hideMark/>
          </w:tcPr>
          <w:p w14:paraId="641CBAAA"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3D31FFAC"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422A434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6A62B8F4"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685E4626"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03B61406"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7B2AD316"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34F0F9F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r>
      <w:tr w:rsidR="004F3C66" w:rsidRPr="004F3C66" w14:paraId="51FC0001" w14:textId="77777777" w:rsidTr="004F3C66">
        <w:trPr>
          <w:trHeight w:val="945"/>
        </w:trPr>
        <w:tc>
          <w:tcPr>
            <w:tcW w:w="660" w:type="dxa"/>
            <w:tcBorders>
              <w:top w:val="nil"/>
              <w:left w:val="nil"/>
              <w:bottom w:val="nil"/>
              <w:right w:val="nil"/>
            </w:tcBorders>
            <w:shd w:val="clear" w:color="auto" w:fill="auto"/>
            <w:hideMark/>
          </w:tcPr>
          <w:p w14:paraId="7BA18329" w14:textId="77777777" w:rsidR="004F3C66" w:rsidRPr="004F3C66" w:rsidRDefault="004F3C66" w:rsidP="004F3C66">
            <w:pPr>
              <w:spacing w:after="0" w:line="240" w:lineRule="auto"/>
              <w:jc w:val="center"/>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lastRenderedPageBreak/>
              <w:t>32</w:t>
            </w:r>
          </w:p>
        </w:tc>
        <w:tc>
          <w:tcPr>
            <w:tcW w:w="9000" w:type="dxa"/>
            <w:gridSpan w:val="8"/>
            <w:tcBorders>
              <w:top w:val="nil"/>
              <w:left w:val="nil"/>
              <w:bottom w:val="nil"/>
              <w:right w:val="nil"/>
            </w:tcBorders>
            <w:shd w:val="clear" w:color="auto" w:fill="auto"/>
            <w:hideMark/>
          </w:tcPr>
          <w:p w14:paraId="7E31A7B6"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Earthing with G.I. earth plate 600 mm X 600 mm X 6 mm thick including accessories, and providing masonry enclosure with cover plate having locking arrangement and watering pipe of 2.7 metre long etc. with charcoal/ coke and salt as required.</w:t>
            </w:r>
          </w:p>
        </w:tc>
      </w:tr>
      <w:tr w:rsidR="004F3C66" w:rsidRPr="004F3C66" w14:paraId="30E60D26" w14:textId="77777777" w:rsidTr="004F3C66">
        <w:trPr>
          <w:trHeight w:val="300"/>
        </w:trPr>
        <w:tc>
          <w:tcPr>
            <w:tcW w:w="660" w:type="dxa"/>
            <w:tcBorders>
              <w:top w:val="nil"/>
              <w:left w:val="nil"/>
              <w:bottom w:val="nil"/>
              <w:right w:val="nil"/>
            </w:tcBorders>
            <w:shd w:val="clear" w:color="auto" w:fill="auto"/>
            <w:hideMark/>
          </w:tcPr>
          <w:p w14:paraId="4B990F30"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hideMark/>
          </w:tcPr>
          <w:p w14:paraId="49E882B2"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77EAD3D5"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06CD852C"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157AA6F4"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1D639A7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11286C38"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56CC564B"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78174CB1"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r>
      <w:tr w:rsidR="004F3C66" w:rsidRPr="004F3C66" w14:paraId="3B8E3E51" w14:textId="77777777" w:rsidTr="004F3C66">
        <w:trPr>
          <w:trHeight w:val="300"/>
        </w:trPr>
        <w:tc>
          <w:tcPr>
            <w:tcW w:w="660" w:type="dxa"/>
            <w:tcBorders>
              <w:top w:val="nil"/>
              <w:left w:val="nil"/>
              <w:bottom w:val="nil"/>
              <w:right w:val="nil"/>
            </w:tcBorders>
            <w:shd w:val="clear" w:color="auto" w:fill="auto"/>
            <w:hideMark/>
          </w:tcPr>
          <w:p w14:paraId="0493458C"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280" w:type="dxa"/>
            <w:tcBorders>
              <w:top w:val="nil"/>
              <w:left w:val="nil"/>
              <w:bottom w:val="nil"/>
              <w:right w:val="nil"/>
            </w:tcBorders>
            <w:shd w:val="clear" w:color="auto" w:fill="auto"/>
            <w:hideMark/>
          </w:tcPr>
          <w:p w14:paraId="20DFBE10"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428B3A1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72413D41"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4BD7D4D5"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320CD0B6"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30AFAE16"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5EB63EE8"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10983DF9"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r>
      <w:tr w:rsidR="004F3C66" w:rsidRPr="004F3C66" w14:paraId="4D34834F" w14:textId="77777777" w:rsidTr="004F3C66">
        <w:trPr>
          <w:trHeight w:val="945"/>
        </w:trPr>
        <w:tc>
          <w:tcPr>
            <w:tcW w:w="660" w:type="dxa"/>
            <w:tcBorders>
              <w:top w:val="nil"/>
              <w:left w:val="nil"/>
              <w:bottom w:val="nil"/>
              <w:right w:val="nil"/>
            </w:tcBorders>
            <w:shd w:val="clear" w:color="auto" w:fill="auto"/>
            <w:hideMark/>
          </w:tcPr>
          <w:p w14:paraId="5AF9807E"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30C33E29" w14:textId="29A58986"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 xml:space="preserve">This item may be taken for providing earthing stations to Main panel, Feeder </w:t>
            </w:r>
            <w:r w:rsidR="0073796E">
              <w:rPr>
                <w:rFonts w:ascii="Arial" w:eastAsia="Times New Roman" w:hAnsi="Arial" w:cs="Arial"/>
                <w:sz w:val="20"/>
                <w:szCs w:val="20"/>
                <w:lang w:eastAsia="en-IN" w:bidi="gu-IN"/>
              </w:rPr>
              <w:t>pillars</w:t>
            </w:r>
            <w:r w:rsidRPr="004F3C66">
              <w:rPr>
                <w:rFonts w:ascii="Arial" w:eastAsia="Times New Roman" w:hAnsi="Arial" w:cs="Arial"/>
                <w:sz w:val="20"/>
                <w:szCs w:val="20"/>
                <w:lang w:eastAsia="en-IN" w:bidi="gu-IN"/>
              </w:rPr>
              <w:t xml:space="preserve"> &amp; MBs. </w:t>
            </w:r>
            <w:r w:rsidRPr="004F3C66">
              <w:rPr>
                <w:rFonts w:ascii="Calibri" w:eastAsia="Times New Roman" w:hAnsi="Calibri" w:cs="Calibri"/>
                <w:b/>
                <w:bCs/>
                <w:color w:val="000000"/>
                <w:lang w:eastAsia="en-IN" w:bidi="gu-IN"/>
              </w:rPr>
              <w:t>2 earthing stations &amp; connections required for two or more phase power supply and 1 earthing stations &amp; connections required for single phase power.</w:t>
            </w:r>
          </w:p>
        </w:tc>
      </w:tr>
      <w:tr w:rsidR="004F3C66" w:rsidRPr="004F3C66" w14:paraId="421BEEC0" w14:textId="77777777" w:rsidTr="004F3C66">
        <w:trPr>
          <w:trHeight w:val="300"/>
        </w:trPr>
        <w:tc>
          <w:tcPr>
            <w:tcW w:w="660" w:type="dxa"/>
            <w:tcBorders>
              <w:top w:val="nil"/>
              <w:left w:val="nil"/>
              <w:bottom w:val="nil"/>
              <w:right w:val="nil"/>
            </w:tcBorders>
            <w:shd w:val="clear" w:color="auto" w:fill="auto"/>
            <w:hideMark/>
          </w:tcPr>
          <w:p w14:paraId="729E546C"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3F19B490"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5830BF91"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613213E9"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5932C39C"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0B871C14"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594CEE07"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7754564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798017B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00210268" w14:textId="77777777" w:rsidTr="004F3C66">
        <w:trPr>
          <w:trHeight w:val="915"/>
        </w:trPr>
        <w:tc>
          <w:tcPr>
            <w:tcW w:w="660" w:type="dxa"/>
            <w:tcBorders>
              <w:top w:val="nil"/>
              <w:left w:val="nil"/>
              <w:bottom w:val="nil"/>
              <w:right w:val="nil"/>
            </w:tcBorders>
            <w:shd w:val="clear" w:color="auto" w:fill="auto"/>
            <w:hideMark/>
          </w:tcPr>
          <w:p w14:paraId="44A31909" w14:textId="77777777" w:rsidR="004F3C66" w:rsidRPr="004F3C66" w:rsidRDefault="004F3C66" w:rsidP="004F3C66">
            <w:pPr>
              <w:spacing w:after="0" w:line="240" w:lineRule="auto"/>
              <w:jc w:val="center"/>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33</w:t>
            </w:r>
          </w:p>
        </w:tc>
        <w:tc>
          <w:tcPr>
            <w:tcW w:w="9000" w:type="dxa"/>
            <w:gridSpan w:val="8"/>
            <w:tcBorders>
              <w:top w:val="nil"/>
              <w:left w:val="nil"/>
              <w:bottom w:val="nil"/>
              <w:right w:val="nil"/>
            </w:tcBorders>
            <w:shd w:val="clear" w:color="auto" w:fill="auto"/>
            <w:hideMark/>
          </w:tcPr>
          <w:p w14:paraId="40044D94"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 xml:space="preserve">Providing and laying earth connection from earth electrode with 6 SWG </w:t>
            </w:r>
            <w:proofErr w:type="spellStart"/>
            <w:r w:rsidRPr="004F3C66">
              <w:rPr>
                <w:rFonts w:ascii="Calibri" w:eastAsia="Times New Roman" w:hAnsi="Calibri" w:cs="Calibri"/>
                <w:b/>
                <w:bCs/>
                <w:color w:val="000000"/>
                <w:lang w:eastAsia="en-IN" w:bidi="gu-IN"/>
              </w:rPr>
              <w:t>dia</w:t>
            </w:r>
            <w:proofErr w:type="spellEnd"/>
            <w:r w:rsidRPr="004F3C66">
              <w:rPr>
                <w:rFonts w:ascii="Calibri" w:eastAsia="Times New Roman" w:hAnsi="Calibri" w:cs="Calibri"/>
                <w:b/>
                <w:bCs/>
                <w:color w:val="000000"/>
                <w:lang w:eastAsia="en-IN" w:bidi="gu-IN"/>
              </w:rPr>
              <w:t xml:space="preserve"> G.I. Wire in 15 mm </w:t>
            </w:r>
            <w:proofErr w:type="spellStart"/>
            <w:r w:rsidRPr="004F3C66">
              <w:rPr>
                <w:rFonts w:ascii="Calibri" w:eastAsia="Times New Roman" w:hAnsi="Calibri" w:cs="Calibri"/>
                <w:b/>
                <w:bCs/>
                <w:color w:val="000000"/>
                <w:lang w:eastAsia="en-IN" w:bidi="gu-IN"/>
              </w:rPr>
              <w:t>dia</w:t>
            </w:r>
            <w:proofErr w:type="spellEnd"/>
            <w:r w:rsidRPr="004F3C66">
              <w:rPr>
                <w:rFonts w:ascii="Calibri" w:eastAsia="Times New Roman" w:hAnsi="Calibri" w:cs="Calibri"/>
                <w:b/>
                <w:bCs/>
                <w:color w:val="000000"/>
                <w:lang w:eastAsia="en-IN" w:bidi="gu-IN"/>
              </w:rPr>
              <w:t xml:space="preserve"> G.I. pipe from earth electrode including connection with G.I. thimble excavation and re-filling as required.</w:t>
            </w:r>
          </w:p>
        </w:tc>
      </w:tr>
      <w:tr w:rsidR="004F3C66" w:rsidRPr="004F3C66" w14:paraId="0B5AF99B" w14:textId="77777777" w:rsidTr="004F3C66">
        <w:trPr>
          <w:trHeight w:val="300"/>
        </w:trPr>
        <w:tc>
          <w:tcPr>
            <w:tcW w:w="660" w:type="dxa"/>
            <w:tcBorders>
              <w:top w:val="nil"/>
              <w:left w:val="nil"/>
              <w:bottom w:val="nil"/>
              <w:right w:val="nil"/>
            </w:tcBorders>
            <w:shd w:val="clear" w:color="auto" w:fill="auto"/>
            <w:hideMark/>
          </w:tcPr>
          <w:p w14:paraId="0D6608E1"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hideMark/>
          </w:tcPr>
          <w:p w14:paraId="1E6F62F4"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3233E9D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0C9F8A52"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5F8A26C2"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51FDB871"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0D99AA56"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5B284C34"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3400521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r>
      <w:tr w:rsidR="004F3C66" w:rsidRPr="004F3C66" w14:paraId="2D3791F9" w14:textId="77777777" w:rsidTr="004F3C66">
        <w:trPr>
          <w:trHeight w:val="1200"/>
        </w:trPr>
        <w:tc>
          <w:tcPr>
            <w:tcW w:w="660" w:type="dxa"/>
            <w:tcBorders>
              <w:top w:val="nil"/>
              <w:left w:val="nil"/>
              <w:bottom w:val="nil"/>
              <w:right w:val="nil"/>
            </w:tcBorders>
            <w:shd w:val="clear" w:color="auto" w:fill="auto"/>
            <w:hideMark/>
          </w:tcPr>
          <w:p w14:paraId="3C266555"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280A464C"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 xml:space="preserve">This item may be taken for providing earthing stations to Main Boards. </w:t>
            </w:r>
            <w:r w:rsidRPr="004F3C66">
              <w:rPr>
                <w:rFonts w:ascii="Arial" w:eastAsia="Times New Roman" w:hAnsi="Arial" w:cs="Arial"/>
                <w:sz w:val="20"/>
                <w:szCs w:val="20"/>
                <w:lang w:eastAsia="en-IN" w:bidi="gu-IN"/>
              </w:rPr>
              <w:br/>
            </w:r>
            <w:r w:rsidRPr="004F3C66">
              <w:rPr>
                <w:rFonts w:ascii="Calibri" w:eastAsia="Times New Roman" w:hAnsi="Calibri" w:cs="Calibri"/>
                <w:b/>
                <w:bCs/>
                <w:color w:val="000000"/>
                <w:lang w:eastAsia="en-IN" w:bidi="gu-IN"/>
              </w:rPr>
              <w:t>The earthing conductor from the electrode up to the building shall be protected from mechanical injury by a medium class, 15mm dia. GI pipe. The protection pipe in ground shall be buried at least 30 cm deep (to be increased to 60 cm in case of road crossing and pavements)</w:t>
            </w:r>
          </w:p>
        </w:tc>
      </w:tr>
      <w:tr w:rsidR="004F3C66" w:rsidRPr="004F3C66" w14:paraId="314C8FEB" w14:textId="77777777" w:rsidTr="004F3C66">
        <w:trPr>
          <w:trHeight w:val="300"/>
        </w:trPr>
        <w:tc>
          <w:tcPr>
            <w:tcW w:w="660" w:type="dxa"/>
            <w:tcBorders>
              <w:top w:val="nil"/>
              <w:left w:val="nil"/>
              <w:bottom w:val="nil"/>
              <w:right w:val="nil"/>
            </w:tcBorders>
            <w:shd w:val="clear" w:color="auto" w:fill="auto"/>
            <w:hideMark/>
          </w:tcPr>
          <w:p w14:paraId="47E7D86B"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24666E58"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08A3E7E9"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13048321"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F274648"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10C001F7"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311810FC"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03506C7E"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3F5EC230"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r>
      <w:tr w:rsidR="004F3C66" w:rsidRPr="004F3C66" w14:paraId="5515C736" w14:textId="77777777" w:rsidTr="004F3C66">
        <w:trPr>
          <w:trHeight w:val="390"/>
        </w:trPr>
        <w:tc>
          <w:tcPr>
            <w:tcW w:w="660" w:type="dxa"/>
            <w:tcBorders>
              <w:top w:val="nil"/>
              <w:left w:val="nil"/>
              <w:bottom w:val="nil"/>
              <w:right w:val="nil"/>
            </w:tcBorders>
            <w:shd w:val="clear" w:color="auto" w:fill="auto"/>
            <w:hideMark/>
          </w:tcPr>
          <w:p w14:paraId="613A0B1A" w14:textId="77777777" w:rsidR="004F3C66" w:rsidRPr="004F3C66" w:rsidRDefault="004F3C66" w:rsidP="004F3C66">
            <w:pPr>
              <w:spacing w:after="0" w:line="240" w:lineRule="auto"/>
              <w:jc w:val="center"/>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34</w:t>
            </w:r>
          </w:p>
        </w:tc>
        <w:tc>
          <w:tcPr>
            <w:tcW w:w="9000" w:type="dxa"/>
            <w:gridSpan w:val="8"/>
            <w:tcBorders>
              <w:top w:val="nil"/>
              <w:left w:val="nil"/>
              <w:bottom w:val="nil"/>
              <w:right w:val="nil"/>
            </w:tcBorders>
            <w:shd w:val="clear" w:color="auto" w:fill="auto"/>
            <w:hideMark/>
          </w:tcPr>
          <w:p w14:paraId="0AC8D165"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 xml:space="preserve">Providing and fixing 6 SWG </w:t>
            </w:r>
            <w:proofErr w:type="spellStart"/>
            <w:r w:rsidRPr="004F3C66">
              <w:rPr>
                <w:rFonts w:ascii="Calibri" w:eastAsia="Times New Roman" w:hAnsi="Calibri" w:cs="Calibri"/>
                <w:b/>
                <w:bCs/>
                <w:color w:val="000000"/>
                <w:lang w:eastAsia="en-IN" w:bidi="gu-IN"/>
              </w:rPr>
              <w:t>dia</w:t>
            </w:r>
            <w:proofErr w:type="spellEnd"/>
            <w:r w:rsidRPr="004F3C66">
              <w:rPr>
                <w:rFonts w:ascii="Calibri" w:eastAsia="Times New Roman" w:hAnsi="Calibri" w:cs="Calibri"/>
                <w:b/>
                <w:bCs/>
                <w:color w:val="000000"/>
                <w:lang w:eastAsia="en-IN" w:bidi="gu-IN"/>
              </w:rPr>
              <w:t xml:space="preserve"> G.I. wire on surface or in recess for loop earthing as required.</w:t>
            </w:r>
          </w:p>
        </w:tc>
      </w:tr>
      <w:tr w:rsidR="004F3C66" w:rsidRPr="004F3C66" w14:paraId="47A4BF51" w14:textId="77777777" w:rsidTr="004F3C66">
        <w:trPr>
          <w:trHeight w:val="300"/>
        </w:trPr>
        <w:tc>
          <w:tcPr>
            <w:tcW w:w="660" w:type="dxa"/>
            <w:tcBorders>
              <w:top w:val="nil"/>
              <w:left w:val="nil"/>
              <w:bottom w:val="nil"/>
              <w:right w:val="nil"/>
            </w:tcBorders>
            <w:shd w:val="clear" w:color="auto" w:fill="auto"/>
            <w:hideMark/>
          </w:tcPr>
          <w:p w14:paraId="3F88534F"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hideMark/>
          </w:tcPr>
          <w:p w14:paraId="6BF0DEBB"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hideMark/>
          </w:tcPr>
          <w:p w14:paraId="129D8E64"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416C5FE1"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75A71480"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25CA6392"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hideMark/>
          </w:tcPr>
          <w:p w14:paraId="605A8F42"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hideMark/>
          </w:tcPr>
          <w:p w14:paraId="0D36D229"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0B293A0D" w14:textId="77777777" w:rsidR="004F3C66" w:rsidRPr="004F3C66" w:rsidRDefault="004F3C66" w:rsidP="004F3C66">
            <w:pPr>
              <w:spacing w:after="0" w:line="240" w:lineRule="auto"/>
              <w:jc w:val="both"/>
              <w:rPr>
                <w:rFonts w:ascii="Times New Roman" w:eastAsia="Times New Roman" w:hAnsi="Times New Roman" w:cs="Times New Roman"/>
                <w:sz w:val="20"/>
                <w:szCs w:val="20"/>
                <w:lang w:eastAsia="en-IN" w:bidi="gu-IN"/>
              </w:rPr>
            </w:pPr>
          </w:p>
        </w:tc>
      </w:tr>
      <w:tr w:rsidR="004F3C66" w:rsidRPr="004F3C66" w14:paraId="5BA76FDC" w14:textId="77777777" w:rsidTr="004F3C66">
        <w:trPr>
          <w:trHeight w:val="315"/>
        </w:trPr>
        <w:tc>
          <w:tcPr>
            <w:tcW w:w="660" w:type="dxa"/>
            <w:tcBorders>
              <w:top w:val="nil"/>
              <w:left w:val="nil"/>
              <w:bottom w:val="nil"/>
              <w:right w:val="nil"/>
            </w:tcBorders>
            <w:shd w:val="clear" w:color="auto" w:fill="auto"/>
            <w:hideMark/>
          </w:tcPr>
          <w:p w14:paraId="164C61EB"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0B551F89"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This item may be taken for providing earthing stations to MBs, SMBs, DBs etc or loop earthing</w:t>
            </w:r>
          </w:p>
        </w:tc>
      </w:tr>
      <w:tr w:rsidR="004F3C66" w:rsidRPr="004F3C66" w14:paraId="0913FE5F" w14:textId="77777777" w:rsidTr="004F3C66">
        <w:trPr>
          <w:trHeight w:val="300"/>
        </w:trPr>
        <w:tc>
          <w:tcPr>
            <w:tcW w:w="660" w:type="dxa"/>
            <w:tcBorders>
              <w:top w:val="nil"/>
              <w:left w:val="nil"/>
              <w:bottom w:val="nil"/>
              <w:right w:val="nil"/>
            </w:tcBorders>
            <w:shd w:val="clear" w:color="auto" w:fill="auto"/>
            <w:hideMark/>
          </w:tcPr>
          <w:p w14:paraId="417B2164" w14:textId="77777777" w:rsidR="004F3C66" w:rsidRPr="004F3C66" w:rsidRDefault="004F3C66" w:rsidP="004F3C66">
            <w:pPr>
              <w:spacing w:after="0" w:line="240" w:lineRule="auto"/>
              <w:jc w:val="both"/>
              <w:rPr>
                <w:rFonts w:ascii="Arial" w:eastAsia="Times New Roman" w:hAnsi="Arial" w:cs="Arial"/>
                <w:sz w:val="20"/>
                <w:szCs w:val="20"/>
                <w:lang w:eastAsia="en-IN" w:bidi="gu-IN"/>
              </w:rPr>
            </w:pPr>
          </w:p>
        </w:tc>
        <w:tc>
          <w:tcPr>
            <w:tcW w:w="280" w:type="dxa"/>
            <w:tcBorders>
              <w:top w:val="nil"/>
              <w:left w:val="nil"/>
              <w:bottom w:val="nil"/>
              <w:right w:val="nil"/>
            </w:tcBorders>
            <w:shd w:val="clear" w:color="auto" w:fill="auto"/>
            <w:noWrap/>
            <w:hideMark/>
          </w:tcPr>
          <w:p w14:paraId="2BBCC455"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03C4C3E7"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2E9C3249"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3941EB4B"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30EC6EBE"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79614856"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2420F8DD"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1FF8063C"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31674C1E" w14:textId="77777777" w:rsidTr="004F3C66">
        <w:trPr>
          <w:trHeight w:val="555"/>
        </w:trPr>
        <w:tc>
          <w:tcPr>
            <w:tcW w:w="660" w:type="dxa"/>
            <w:tcBorders>
              <w:top w:val="nil"/>
              <w:left w:val="nil"/>
              <w:bottom w:val="nil"/>
              <w:right w:val="nil"/>
            </w:tcBorders>
            <w:shd w:val="clear" w:color="auto" w:fill="auto"/>
            <w:hideMark/>
          </w:tcPr>
          <w:p w14:paraId="5F123C6E" w14:textId="77777777" w:rsidR="004F3C66" w:rsidRPr="004F3C66" w:rsidRDefault="004F3C66" w:rsidP="004F3C66">
            <w:pPr>
              <w:spacing w:after="0" w:line="240" w:lineRule="auto"/>
              <w:jc w:val="center"/>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35</w:t>
            </w:r>
          </w:p>
        </w:tc>
        <w:tc>
          <w:tcPr>
            <w:tcW w:w="9000" w:type="dxa"/>
            <w:gridSpan w:val="8"/>
            <w:tcBorders>
              <w:top w:val="nil"/>
              <w:left w:val="nil"/>
              <w:bottom w:val="nil"/>
              <w:right w:val="nil"/>
            </w:tcBorders>
            <w:shd w:val="clear" w:color="auto" w:fill="auto"/>
            <w:hideMark/>
          </w:tcPr>
          <w:p w14:paraId="59A53175" w14:textId="5B052D72" w:rsidR="004F3C66" w:rsidRPr="004F3C66" w:rsidRDefault="004F3C66" w:rsidP="0073796E">
            <w:pPr>
              <w:spacing w:after="0" w:line="240" w:lineRule="auto"/>
              <w:jc w:val="both"/>
              <w:rPr>
                <w:rFonts w:ascii="Calibri" w:eastAsia="Times New Roman" w:hAnsi="Calibri" w:cs="Calibri"/>
                <w:b/>
                <w:bCs/>
                <w:color w:val="000000"/>
                <w:lang w:eastAsia="en-IN" w:bidi="gu-IN"/>
              </w:rPr>
            </w:pPr>
            <w:r w:rsidRPr="004F3C66">
              <w:rPr>
                <w:rFonts w:ascii="Calibri" w:eastAsia="Times New Roman" w:hAnsi="Calibri" w:cs="Calibri"/>
                <w:b/>
                <w:bCs/>
                <w:color w:val="000000"/>
                <w:lang w:eastAsia="en-IN" w:bidi="gu-IN"/>
              </w:rPr>
              <w:t>The items non rep</w:t>
            </w:r>
            <w:r w:rsidR="0073796E">
              <w:rPr>
                <w:rFonts w:ascii="Calibri" w:eastAsia="Times New Roman" w:hAnsi="Calibri" w:cs="Calibri"/>
                <w:b/>
                <w:bCs/>
                <w:color w:val="000000"/>
                <w:lang w:eastAsia="en-IN" w:bidi="gu-IN"/>
              </w:rPr>
              <w:t>airable/obsolete are to be dismant</w:t>
            </w:r>
            <w:r w:rsidRPr="004F3C66">
              <w:rPr>
                <w:rFonts w:ascii="Calibri" w:eastAsia="Times New Roman" w:hAnsi="Calibri" w:cs="Calibri"/>
                <w:b/>
                <w:bCs/>
                <w:color w:val="000000"/>
                <w:lang w:eastAsia="en-IN" w:bidi="gu-IN"/>
              </w:rPr>
              <w:t>led where the work has to be executed and take away by the giving the credit to the work estimate</w:t>
            </w:r>
          </w:p>
        </w:tc>
      </w:tr>
      <w:tr w:rsidR="004F3C66" w:rsidRPr="004F3C66" w14:paraId="560E06A5" w14:textId="77777777" w:rsidTr="004F3C66">
        <w:trPr>
          <w:trHeight w:val="300"/>
        </w:trPr>
        <w:tc>
          <w:tcPr>
            <w:tcW w:w="660" w:type="dxa"/>
            <w:tcBorders>
              <w:top w:val="nil"/>
              <w:left w:val="nil"/>
              <w:bottom w:val="nil"/>
              <w:right w:val="nil"/>
            </w:tcBorders>
            <w:shd w:val="clear" w:color="auto" w:fill="auto"/>
            <w:hideMark/>
          </w:tcPr>
          <w:p w14:paraId="62DFE2FA" w14:textId="77777777" w:rsidR="004F3C66" w:rsidRPr="004F3C66" w:rsidRDefault="004F3C66" w:rsidP="004F3C66">
            <w:pPr>
              <w:spacing w:after="0" w:line="240" w:lineRule="auto"/>
              <w:jc w:val="both"/>
              <w:rPr>
                <w:rFonts w:ascii="Calibri" w:eastAsia="Times New Roman" w:hAnsi="Calibri" w:cs="Calibri"/>
                <w:b/>
                <w:bCs/>
                <w:color w:val="000000"/>
                <w:lang w:eastAsia="en-IN" w:bidi="gu-IN"/>
              </w:rPr>
            </w:pPr>
          </w:p>
        </w:tc>
        <w:tc>
          <w:tcPr>
            <w:tcW w:w="280" w:type="dxa"/>
            <w:tcBorders>
              <w:top w:val="nil"/>
              <w:left w:val="nil"/>
              <w:bottom w:val="nil"/>
              <w:right w:val="nil"/>
            </w:tcBorders>
            <w:shd w:val="clear" w:color="auto" w:fill="auto"/>
            <w:noWrap/>
            <w:hideMark/>
          </w:tcPr>
          <w:p w14:paraId="421386FC" w14:textId="77777777" w:rsidR="004F3C66" w:rsidRPr="004F3C66" w:rsidRDefault="004F3C66" w:rsidP="004F3C66">
            <w:pPr>
              <w:spacing w:after="0" w:line="240" w:lineRule="auto"/>
              <w:jc w:val="center"/>
              <w:rPr>
                <w:rFonts w:ascii="Times New Roman" w:eastAsia="Times New Roman" w:hAnsi="Times New Roman" w:cs="Times New Roman"/>
                <w:sz w:val="20"/>
                <w:szCs w:val="20"/>
                <w:lang w:eastAsia="en-IN" w:bidi="gu-IN"/>
              </w:rPr>
            </w:pPr>
          </w:p>
        </w:tc>
        <w:tc>
          <w:tcPr>
            <w:tcW w:w="3680" w:type="dxa"/>
            <w:tcBorders>
              <w:top w:val="nil"/>
              <w:left w:val="nil"/>
              <w:bottom w:val="nil"/>
              <w:right w:val="nil"/>
            </w:tcBorders>
            <w:shd w:val="clear" w:color="auto" w:fill="auto"/>
            <w:noWrap/>
            <w:hideMark/>
          </w:tcPr>
          <w:p w14:paraId="022E362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41E16B3C"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7FDBC58C"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2D367A28"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1DF91265"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80" w:type="dxa"/>
            <w:tcBorders>
              <w:top w:val="nil"/>
              <w:left w:val="nil"/>
              <w:bottom w:val="nil"/>
              <w:right w:val="nil"/>
            </w:tcBorders>
            <w:shd w:val="clear" w:color="auto" w:fill="auto"/>
            <w:noWrap/>
            <w:hideMark/>
          </w:tcPr>
          <w:p w14:paraId="77437991"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820" w:type="dxa"/>
            <w:tcBorders>
              <w:top w:val="nil"/>
              <w:left w:val="nil"/>
              <w:bottom w:val="nil"/>
              <w:right w:val="nil"/>
            </w:tcBorders>
            <w:shd w:val="clear" w:color="auto" w:fill="auto"/>
            <w:noWrap/>
            <w:hideMark/>
          </w:tcPr>
          <w:p w14:paraId="729B9773"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r>
      <w:tr w:rsidR="004F3C66" w:rsidRPr="004F3C66" w14:paraId="5A92E430" w14:textId="77777777" w:rsidTr="004F3C66">
        <w:trPr>
          <w:trHeight w:val="915"/>
        </w:trPr>
        <w:tc>
          <w:tcPr>
            <w:tcW w:w="660" w:type="dxa"/>
            <w:tcBorders>
              <w:top w:val="nil"/>
              <w:left w:val="nil"/>
              <w:bottom w:val="nil"/>
              <w:right w:val="nil"/>
            </w:tcBorders>
            <w:shd w:val="clear" w:color="auto" w:fill="auto"/>
            <w:hideMark/>
          </w:tcPr>
          <w:p w14:paraId="7321C91F" w14:textId="77777777" w:rsidR="004F3C66" w:rsidRPr="004F3C66" w:rsidRDefault="004F3C66" w:rsidP="004F3C66">
            <w:pPr>
              <w:spacing w:after="0" w:line="240" w:lineRule="auto"/>
              <w:rPr>
                <w:rFonts w:ascii="Times New Roman" w:eastAsia="Times New Roman" w:hAnsi="Times New Roman" w:cs="Times New Roman"/>
                <w:sz w:val="20"/>
                <w:szCs w:val="20"/>
                <w:lang w:eastAsia="en-IN" w:bidi="gu-IN"/>
              </w:rPr>
            </w:pPr>
          </w:p>
        </w:tc>
        <w:tc>
          <w:tcPr>
            <w:tcW w:w="9000" w:type="dxa"/>
            <w:gridSpan w:val="8"/>
            <w:tcBorders>
              <w:top w:val="nil"/>
              <w:left w:val="nil"/>
              <w:bottom w:val="nil"/>
              <w:right w:val="nil"/>
            </w:tcBorders>
            <w:shd w:val="clear" w:color="auto" w:fill="auto"/>
            <w:hideMark/>
          </w:tcPr>
          <w:p w14:paraId="722D9AA7" w14:textId="7523BC3D" w:rsidR="004F3C66" w:rsidRPr="004F3C66" w:rsidRDefault="004F3C66" w:rsidP="0073796E">
            <w:pPr>
              <w:spacing w:after="0" w:line="240" w:lineRule="auto"/>
              <w:jc w:val="both"/>
              <w:rPr>
                <w:rFonts w:ascii="Arial" w:eastAsia="Times New Roman" w:hAnsi="Arial" w:cs="Arial"/>
                <w:sz w:val="20"/>
                <w:szCs w:val="20"/>
                <w:lang w:eastAsia="en-IN" w:bidi="gu-IN"/>
              </w:rPr>
            </w:pPr>
            <w:r w:rsidRPr="004F3C66">
              <w:rPr>
                <w:rFonts w:ascii="Arial" w:eastAsia="Times New Roman" w:hAnsi="Arial" w:cs="Arial"/>
                <w:sz w:val="20"/>
                <w:szCs w:val="20"/>
                <w:lang w:eastAsia="en-IN" w:bidi="gu-IN"/>
              </w:rPr>
              <w:t>This item may be taken for credit the items which are to be dism</w:t>
            </w:r>
            <w:r w:rsidR="0073796E">
              <w:rPr>
                <w:rFonts w:ascii="Arial" w:eastAsia="Times New Roman" w:hAnsi="Arial" w:cs="Arial"/>
                <w:sz w:val="20"/>
                <w:szCs w:val="20"/>
                <w:lang w:eastAsia="en-IN" w:bidi="gu-IN"/>
              </w:rPr>
              <w:t>a</w:t>
            </w:r>
            <w:r w:rsidRPr="004F3C66">
              <w:rPr>
                <w:rFonts w:ascii="Arial" w:eastAsia="Times New Roman" w:hAnsi="Arial" w:cs="Arial"/>
                <w:sz w:val="20"/>
                <w:szCs w:val="20"/>
                <w:lang w:eastAsia="en-IN" w:bidi="gu-IN"/>
              </w:rPr>
              <w:t>ntled for replacement by this work. Item contained whole activity like dism</w:t>
            </w:r>
            <w:r w:rsidR="0073796E">
              <w:rPr>
                <w:rFonts w:ascii="Arial" w:eastAsia="Times New Roman" w:hAnsi="Arial" w:cs="Arial"/>
                <w:sz w:val="20"/>
                <w:szCs w:val="20"/>
                <w:lang w:eastAsia="en-IN" w:bidi="gu-IN"/>
              </w:rPr>
              <w:t>a</w:t>
            </w:r>
            <w:bookmarkStart w:id="0" w:name="_GoBack"/>
            <w:bookmarkEnd w:id="0"/>
            <w:r w:rsidRPr="004F3C66">
              <w:rPr>
                <w:rFonts w:ascii="Arial" w:eastAsia="Times New Roman" w:hAnsi="Arial" w:cs="Arial"/>
                <w:sz w:val="20"/>
                <w:szCs w:val="20"/>
                <w:lang w:eastAsia="en-IN" w:bidi="gu-IN"/>
              </w:rPr>
              <w:t xml:space="preserve">ntling, taking away and give </w:t>
            </w:r>
            <w:proofErr w:type="spellStart"/>
            <w:r w:rsidRPr="004F3C66">
              <w:rPr>
                <w:rFonts w:ascii="Arial" w:eastAsia="Times New Roman" w:hAnsi="Arial" w:cs="Arial"/>
                <w:sz w:val="20"/>
                <w:szCs w:val="20"/>
                <w:lang w:eastAsia="en-IN" w:bidi="gu-IN"/>
              </w:rPr>
              <w:t>sredit</w:t>
            </w:r>
            <w:proofErr w:type="spellEnd"/>
            <w:r w:rsidRPr="004F3C66">
              <w:rPr>
                <w:rFonts w:ascii="Arial" w:eastAsia="Times New Roman" w:hAnsi="Arial" w:cs="Arial"/>
                <w:sz w:val="20"/>
                <w:szCs w:val="20"/>
                <w:lang w:eastAsia="en-IN" w:bidi="gu-IN"/>
              </w:rPr>
              <w:t xml:space="preserve"> to the work/estimate on as is where </w:t>
            </w:r>
            <w:proofErr w:type="gramStart"/>
            <w:r w:rsidRPr="004F3C66">
              <w:rPr>
                <w:rFonts w:ascii="Arial" w:eastAsia="Times New Roman" w:hAnsi="Arial" w:cs="Arial"/>
                <w:sz w:val="20"/>
                <w:szCs w:val="20"/>
                <w:lang w:eastAsia="en-IN" w:bidi="gu-IN"/>
              </w:rPr>
              <w:t>is</w:t>
            </w:r>
            <w:proofErr w:type="gramEnd"/>
            <w:r w:rsidRPr="004F3C66">
              <w:rPr>
                <w:rFonts w:ascii="Arial" w:eastAsia="Times New Roman" w:hAnsi="Arial" w:cs="Arial"/>
                <w:sz w:val="20"/>
                <w:szCs w:val="20"/>
                <w:lang w:eastAsia="en-IN" w:bidi="gu-IN"/>
              </w:rPr>
              <w:t xml:space="preserve"> bases.</w:t>
            </w:r>
          </w:p>
        </w:tc>
      </w:tr>
    </w:tbl>
    <w:p w14:paraId="07C0FAD0" w14:textId="77777777" w:rsidR="00A90650" w:rsidRDefault="00A90650"/>
    <w:sectPr w:rsidR="00A906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31D"/>
    <w:rsid w:val="004F3C66"/>
    <w:rsid w:val="0062131D"/>
    <w:rsid w:val="0073796E"/>
    <w:rsid w:val="00A702CB"/>
    <w:rsid w:val="00A90650"/>
    <w:rsid w:val="00F34CF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86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2560</Words>
  <Characters>14596</Characters>
  <Application>Microsoft Office Word</Application>
  <DocSecurity>0</DocSecurity>
  <Lines>121</Lines>
  <Paragraphs>34</Paragraphs>
  <ScaleCrop>false</ScaleCrop>
  <Company/>
  <LinksUpToDate>false</LinksUpToDate>
  <CharactersWithSpaces>17122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5</cp:revision>
  <cp:lastPrinted>2022-04-04T09:10:00Z</cp:lastPrinted>
  <dcterms:created xsi:type="dcterms:W3CDTF">2022-03-30T08:05:00Z</dcterms:created>
  <dcterms:modified xsi:type="dcterms:W3CDTF">2022-04-05T11:24:00Z</dcterms:modified>
</cp:coreProperties>
</file>