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01" w:rsidRDefault="00766153">
      <w:r>
        <w:t xml:space="preserve">CPWD works Manual – </w:t>
      </w:r>
      <w:hyperlink r:id="rId5" w:history="1">
        <w:r w:rsidRPr="00037987">
          <w:rPr>
            <w:rStyle w:val="Hyperlink"/>
          </w:rPr>
          <w:t>https://www.cpwd.gov.in/Publication/Work_Manual_2019_20032019.pdf</w:t>
        </w:r>
      </w:hyperlink>
    </w:p>
    <w:p w:rsidR="00766153" w:rsidRDefault="00766153">
      <w:r>
        <w:t xml:space="preserve">CPWD Specs - </w:t>
      </w:r>
      <w:hyperlink r:id="rId6" w:history="1">
        <w:r w:rsidRPr="00037987">
          <w:rPr>
            <w:rStyle w:val="Hyperlink"/>
          </w:rPr>
          <w:t>https://cpwd.gov.in/Publication/Specs2019V1.pdf</w:t>
        </w:r>
      </w:hyperlink>
    </w:p>
    <w:p w:rsidR="00766153" w:rsidRDefault="00766153">
      <w:hyperlink r:id="rId7" w:history="1">
        <w:r w:rsidRPr="00037987">
          <w:rPr>
            <w:rStyle w:val="Hyperlink"/>
          </w:rPr>
          <w:t>https://cpwd.gov.in/Publication/Specs2019V2.pdf</w:t>
        </w:r>
      </w:hyperlink>
    </w:p>
    <w:p w:rsidR="003C7440" w:rsidRDefault="003C7440">
      <w:r>
        <w:t xml:space="preserve">CPWD SOPs - </w:t>
      </w:r>
      <w:hyperlink r:id="rId8" w:history="1">
        <w:r w:rsidRPr="00037987">
          <w:rPr>
            <w:rStyle w:val="Hyperlink"/>
          </w:rPr>
          <w:t>https://cpwd.gov.in/Publication/SOPs_to_Work_Maunal_2019_20_March_2019.pdf</w:t>
        </w:r>
      </w:hyperlink>
    </w:p>
    <w:p w:rsidR="00766153" w:rsidRDefault="00766153" w:rsidP="00766153">
      <w:r>
        <w:t xml:space="preserve">Plinth Area Rates – </w:t>
      </w:r>
      <w:hyperlink r:id="rId9" w:history="1">
        <w:r w:rsidRPr="00037987">
          <w:rPr>
            <w:rStyle w:val="Hyperlink"/>
          </w:rPr>
          <w:t>https://cpwd.gov.in/Publication/PLINTH_AREA_RATES_2021.pdf</w:t>
        </w:r>
      </w:hyperlink>
    </w:p>
    <w:p w:rsidR="00766153" w:rsidRDefault="00766153">
      <w:r>
        <w:t xml:space="preserve">DSR – </w:t>
      </w:r>
      <w:hyperlink r:id="rId10" w:history="1">
        <w:r w:rsidRPr="00037987">
          <w:rPr>
            <w:rStyle w:val="Hyperlink"/>
          </w:rPr>
          <w:t>https://cpwd.gov.in/Publication/DSR_2021_VOL_I_ENGLISH_Dir.pdf</w:t>
        </w:r>
      </w:hyperlink>
    </w:p>
    <w:p w:rsidR="00766153" w:rsidRDefault="00766153">
      <w:r>
        <w:t xml:space="preserve"> </w:t>
      </w:r>
      <w:hyperlink r:id="rId11" w:history="1">
        <w:r w:rsidRPr="00037987">
          <w:rPr>
            <w:rStyle w:val="Hyperlink"/>
          </w:rPr>
          <w:t>https://cpwd.gov.in/Publication/DSR_2021_Vol_II_ENGLISH_Dir.pdf</w:t>
        </w:r>
      </w:hyperlink>
    </w:p>
    <w:p w:rsidR="003C7440" w:rsidRDefault="003C7440">
      <w:r>
        <w:t xml:space="preserve">DAR – </w:t>
      </w:r>
      <w:hyperlink r:id="rId12" w:history="1">
        <w:r w:rsidRPr="00037987">
          <w:rPr>
            <w:rStyle w:val="Hyperlink"/>
          </w:rPr>
          <w:t>https://cpwd.gov.in/Publication/DAR_Vol1_UPDATE_DEC_2021.pdf</w:t>
        </w:r>
      </w:hyperlink>
    </w:p>
    <w:p w:rsidR="003C7440" w:rsidRDefault="003C7440">
      <w:hyperlink r:id="rId13" w:history="1">
        <w:r w:rsidRPr="00037987">
          <w:rPr>
            <w:rStyle w:val="Hyperlink"/>
          </w:rPr>
          <w:t>https://cpwd.gov.in/Publication/DAR_Vol2_UPDATE_DEC_2021.pdf</w:t>
        </w:r>
      </w:hyperlink>
    </w:p>
    <w:p w:rsidR="00766153" w:rsidRDefault="00766153">
      <w:r>
        <w:t xml:space="preserve">Planning of office building - </w:t>
      </w:r>
      <w:hyperlink r:id="rId14" w:history="1">
        <w:r w:rsidRPr="00037987">
          <w:rPr>
            <w:rStyle w:val="Hyperlink"/>
          </w:rPr>
          <w:t>https://cpwd.gov.in/Publication/Handbookofficebuilding.pdf</w:t>
        </w:r>
      </w:hyperlink>
    </w:p>
    <w:p w:rsidR="00766153" w:rsidRDefault="00766153">
      <w:r w:rsidRPr="00766153">
        <w:t>BARRIER FREE and accessibility</w:t>
      </w:r>
      <w:r>
        <w:t xml:space="preserve"> - </w:t>
      </w:r>
      <w:hyperlink r:id="rId15" w:history="1">
        <w:r w:rsidRPr="00037987">
          <w:rPr>
            <w:rStyle w:val="Hyperlink"/>
          </w:rPr>
          <w:t>https://cpwd.gov.in/Publication/HandbookonBarrier.pdf</w:t>
        </w:r>
      </w:hyperlink>
    </w:p>
    <w:p w:rsidR="00766153" w:rsidRDefault="00BC0D1E">
      <w:r>
        <w:t xml:space="preserve">Rehabilitation of structure - </w:t>
      </w:r>
      <w:hyperlink r:id="rId16" w:history="1">
        <w:r w:rsidRPr="00037987">
          <w:rPr>
            <w:rStyle w:val="Hyperlink"/>
          </w:rPr>
          <w:t>https://theconstructor.org/wp-content/uploads/2016/09/handbook-rrs.pdf</w:t>
        </w:r>
      </w:hyperlink>
    </w:p>
    <w:p w:rsidR="00766153" w:rsidRDefault="00766153">
      <w:r>
        <w:t xml:space="preserve">Rain water harvesting - </w:t>
      </w:r>
      <w:hyperlink r:id="rId17" w:history="1">
        <w:r w:rsidRPr="00037987">
          <w:rPr>
            <w:rStyle w:val="Hyperlink"/>
          </w:rPr>
          <w:t>https://cpwd.gov.in/Publication/Rain_Water_Harvesting_Conservation_Manual_2019.pdf</w:t>
        </w:r>
      </w:hyperlink>
    </w:p>
    <w:p w:rsidR="00766153" w:rsidRDefault="008774EC">
      <w:r>
        <w:t xml:space="preserve">Model tender form of FCI - </w:t>
      </w:r>
      <w:hyperlink r:id="rId18" w:history="1">
        <w:r w:rsidRPr="00037987">
          <w:rPr>
            <w:rStyle w:val="Hyperlink"/>
          </w:rPr>
          <w:t>https://fci.gov.in/app/webroot/upload/Engineering/Engg-MTF.pdf</w:t>
        </w:r>
      </w:hyperlink>
      <w:bookmarkStart w:id="0" w:name="_GoBack"/>
      <w:bookmarkEnd w:id="0"/>
    </w:p>
    <w:sectPr w:rsidR="00766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F4"/>
    <w:rsid w:val="003C7440"/>
    <w:rsid w:val="004A5EF4"/>
    <w:rsid w:val="00766153"/>
    <w:rsid w:val="008774EC"/>
    <w:rsid w:val="00A15701"/>
    <w:rsid w:val="00B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1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wd.gov.in/Publication/SOPs_to_Work_Maunal_2019_20_March_2019.pdf" TargetMode="External"/><Relationship Id="rId13" Type="http://schemas.openxmlformats.org/officeDocument/2006/relationships/hyperlink" Target="https://cpwd.gov.in/Publication/DAR_Vol2_UPDATE_DEC_2021.pdf" TargetMode="External"/><Relationship Id="rId18" Type="http://schemas.openxmlformats.org/officeDocument/2006/relationships/hyperlink" Target="https://fci.gov.in/app/webroot/upload/Engineering/Engg-MT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wd.gov.in/Publication/Specs2019V2.pdf" TargetMode="External"/><Relationship Id="rId12" Type="http://schemas.openxmlformats.org/officeDocument/2006/relationships/hyperlink" Target="https://cpwd.gov.in/Publication/DAR_Vol1_UPDATE_DEC_2021.pdf" TargetMode="External"/><Relationship Id="rId17" Type="http://schemas.openxmlformats.org/officeDocument/2006/relationships/hyperlink" Target="https://cpwd.gov.in/Publication/Rain_Water_Harvesting_Conservation_Manual_2019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heconstructor.org/wp-content/uploads/2016/09/handbook-rrs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pwd.gov.in/Publication/Specs2019V1.pdf" TargetMode="External"/><Relationship Id="rId11" Type="http://schemas.openxmlformats.org/officeDocument/2006/relationships/hyperlink" Target="https://cpwd.gov.in/Publication/DSR_2021_Vol_II_ENGLISH_Dir.pdf" TargetMode="External"/><Relationship Id="rId5" Type="http://schemas.openxmlformats.org/officeDocument/2006/relationships/hyperlink" Target="https://www.cpwd.gov.in/Publication/Work_Manual_2019_20032019.pdf" TargetMode="External"/><Relationship Id="rId15" Type="http://schemas.openxmlformats.org/officeDocument/2006/relationships/hyperlink" Target="https://cpwd.gov.in/Publication/HandbookonBarrier.pdf" TargetMode="External"/><Relationship Id="rId10" Type="http://schemas.openxmlformats.org/officeDocument/2006/relationships/hyperlink" Target="https://cpwd.gov.in/Publication/DSR_2021_VOL_I_ENGLISH_Di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wd.gov.in/Publication/PLINTH_AREA_RATES_2021.pdf" TargetMode="External"/><Relationship Id="rId14" Type="http://schemas.openxmlformats.org/officeDocument/2006/relationships/hyperlink" Target="https://cpwd.gov.in/Publication/Handbookofficebuild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2022-06-17T08:49:00Z</dcterms:created>
  <dcterms:modified xsi:type="dcterms:W3CDTF">2022-06-17T09:58:00Z</dcterms:modified>
</cp:coreProperties>
</file>